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spacing w:line="46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rPr>
        <w:t>泉州医学高等专科学校公开</w:t>
      </w:r>
      <w:r>
        <w:rPr>
          <w:rFonts w:hint="eastAsia" w:ascii="方正小标宋简体" w:hAnsi="方正小标宋简体" w:eastAsia="方正小标宋简体" w:cs="方正小标宋简体"/>
          <w:b w:val="0"/>
          <w:bCs w:val="0"/>
          <w:w w:val="100"/>
          <w:sz w:val="44"/>
          <w:szCs w:val="44"/>
          <w:lang w:eastAsia="zh-CN"/>
        </w:rPr>
        <w:t>考试考生</w:t>
      </w:r>
      <w:r>
        <w:rPr>
          <w:rFonts w:hint="eastAsia" w:ascii="方正小标宋简体" w:hAnsi="方正小标宋简体" w:eastAsia="方正小标宋简体" w:cs="方正小标宋简体"/>
          <w:b w:val="0"/>
          <w:bCs w:val="0"/>
          <w:w w:val="100"/>
          <w:sz w:val="44"/>
          <w:szCs w:val="44"/>
        </w:rPr>
        <w:t>健康申明卡及安全</w:t>
      </w:r>
      <w:r>
        <w:rPr>
          <w:rFonts w:hint="eastAsia" w:ascii="方正小标宋简体" w:hAnsi="方正小标宋简体" w:eastAsia="方正小标宋简体" w:cs="方正小标宋简体"/>
          <w:b w:val="0"/>
          <w:bCs w:val="0"/>
          <w:w w:val="100"/>
          <w:sz w:val="44"/>
          <w:szCs w:val="44"/>
          <w:lang w:eastAsia="zh-CN"/>
        </w:rPr>
        <w:t>体检</w:t>
      </w:r>
      <w:r>
        <w:rPr>
          <w:rFonts w:hint="eastAsia" w:ascii="方正小标宋简体" w:hAnsi="方正小标宋简体" w:eastAsia="方正小标宋简体" w:cs="方正小标宋简体"/>
          <w:b w:val="0"/>
          <w:bCs w:val="0"/>
          <w:w w:val="100"/>
          <w:sz w:val="44"/>
          <w:szCs w:val="44"/>
        </w:rPr>
        <w:t>承诺书</w:t>
      </w:r>
    </w:p>
    <w:p>
      <w:pPr>
        <w:spacing w:line="420" w:lineRule="exact"/>
        <w:ind w:firstLine="643" w:firstLineChars="200"/>
        <w:rPr>
          <w:rFonts w:ascii="宋体" w:hAnsi="宋体" w:cs="宋体"/>
          <w:szCs w:val="21"/>
        </w:rPr>
      </w:pPr>
      <w:r>
        <w:rPr>
          <w:rFonts w:hint="eastAsia" w:ascii="微软雅黑" w:hAnsi="微软雅黑" w:eastAsia="微软雅黑" w:cs="微软雅黑"/>
          <w:b/>
          <w:bCs/>
          <w:sz w:val="28"/>
          <w:szCs w:val="28"/>
        </w:rPr>
        <w:t>特别提示：为确保您顺利应考，</w:t>
      </w:r>
      <w:r>
        <w:rPr>
          <w:rFonts w:hint="eastAsia" w:ascii="微软雅黑" w:hAnsi="微软雅黑" w:eastAsia="微软雅黑" w:cs="微软雅黑"/>
          <w:b/>
          <w:bCs/>
          <w:sz w:val="28"/>
          <w:szCs w:val="28"/>
          <w:lang w:eastAsia="zh-CN"/>
        </w:rPr>
        <w:t>体检</w:t>
      </w:r>
      <w:r>
        <w:rPr>
          <w:rFonts w:hint="eastAsia" w:ascii="微软雅黑" w:hAnsi="微软雅黑" w:eastAsia="微软雅黑" w:cs="微软雅黑"/>
          <w:b/>
          <w:bCs/>
          <w:sz w:val="28"/>
          <w:szCs w:val="28"/>
        </w:rPr>
        <w:t>报到时，须携带考前48小时内(</w:t>
      </w:r>
      <w:r>
        <w:rPr>
          <w:rFonts w:hint="eastAsia" w:ascii="微软雅黑" w:hAnsi="微软雅黑" w:eastAsia="微软雅黑" w:cs="微软雅黑"/>
          <w:b/>
          <w:bCs/>
          <w:sz w:val="28"/>
          <w:szCs w:val="28"/>
          <w:highlight w:val="none"/>
          <w:lang w:val="en-US" w:eastAsia="zh-CN"/>
        </w:rPr>
        <w:t>9</w:t>
      </w:r>
      <w:r>
        <w:rPr>
          <w:rFonts w:hint="eastAsia" w:ascii="微软雅黑" w:hAnsi="微软雅黑" w:eastAsia="微软雅黑" w:cs="微软雅黑"/>
          <w:b/>
          <w:bCs/>
          <w:sz w:val="28"/>
          <w:szCs w:val="28"/>
          <w:highlight w:val="none"/>
        </w:rPr>
        <w:t>月</w:t>
      </w:r>
      <w:r>
        <w:rPr>
          <w:rFonts w:hint="eastAsia" w:ascii="微软雅黑" w:hAnsi="微软雅黑" w:eastAsia="微软雅黑" w:cs="微软雅黑"/>
          <w:b/>
          <w:bCs/>
          <w:sz w:val="28"/>
          <w:szCs w:val="28"/>
          <w:highlight w:val="none"/>
          <w:lang w:val="en-US" w:eastAsia="zh-CN"/>
        </w:rPr>
        <w:t>3</w:t>
      </w:r>
      <w:r>
        <w:rPr>
          <w:rFonts w:hint="eastAsia" w:ascii="微软雅黑" w:hAnsi="微软雅黑" w:eastAsia="微软雅黑" w:cs="微软雅黑"/>
          <w:b/>
          <w:bCs/>
          <w:sz w:val="28"/>
          <w:szCs w:val="28"/>
          <w:highlight w:val="none"/>
        </w:rPr>
        <w:t>日及以后</w:t>
      </w:r>
      <w:r>
        <w:rPr>
          <w:rFonts w:hint="eastAsia" w:ascii="微软雅黑" w:hAnsi="微软雅黑" w:eastAsia="微软雅黑" w:cs="微软雅黑"/>
          <w:b/>
          <w:bCs/>
          <w:sz w:val="28"/>
          <w:szCs w:val="28"/>
        </w:rPr>
        <w:t>)新型冠状病毒核酸检测阴性的报告（检测报告为正规检测机构纸质报告或应在闽政通上可查询）且</w:t>
      </w:r>
      <w:r>
        <w:rPr>
          <w:rFonts w:hint="eastAsia" w:ascii="微软雅黑" w:hAnsi="微软雅黑" w:eastAsia="微软雅黑" w:cs="微软雅黑"/>
          <w:b/>
          <w:bCs/>
          <w:sz w:val="28"/>
          <w:szCs w:val="28"/>
          <w:lang w:eastAsia="zh-CN"/>
        </w:rPr>
        <w:t>体检</w:t>
      </w:r>
      <w:r>
        <w:rPr>
          <w:rFonts w:hint="eastAsia" w:ascii="微软雅黑" w:hAnsi="微软雅黑" w:eastAsia="微软雅黑" w:cs="微软雅黑"/>
          <w:b/>
          <w:bCs/>
          <w:sz w:val="28"/>
          <w:szCs w:val="28"/>
        </w:rPr>
        <w:t>当天本人动态“福建健康码”（闽政通APP）为“绿码”及体温正常者方可允许进场参加</w:t>
      </w:r>
      <w:r>
        <w:rPr>
          <w:rFonts w:hint="eastAsia" w:ascii="微软雅黑" w:hAnsi="微软雅黑" w:eastAsia="微软雅黑" w:cs="微软雅黑"/>
          <w:b/>
          <w:bCs/>
          <w:sz w:val="28"/>
          <w:szCs w:val="28"/>
          <w:lang w:eastAsia="zh-CN"/>
        </w:rPr>
        <w:t>体检</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hint="eastAsia" w:ascii="宋体" w:hAnsi="宋体" w:cs="宋体"/>
          <w:szCs w:val="21"/>
        </w:rPr>
        <w:t>岗位代码：</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cs="宋体"/>
          <w:szCs w:val="21"/>
        </w:rPr>
      </w:pPr>
      <w:r>
        <w:rPr>
          <w:rFonts w:hint="eastAsia" w:ascii="宋体" w:hAnsi="宋体" w:cs="宋体"/>
          <w:szCs w:val="21"/>
        </w:rPr>
        <w:t>本人常住地址（请详细填写，住址请具体到街道/社区及门牌号或宾馆地址）：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szCs w:val="21"/>
          <w:u w:val="single"/>
        </w:rPr>
        <w:t xml:space="preserve">                                                                                     </w:t>
      </w:r>
      <w:r>
        <w:rPr>
          <w:sz w:val="24"/>
        </w:rPr>
        <w:t xml:space="preserve"> </w:t>
      </w:r>
      <w:r>
        <w:rPr>
          <w:rFonts w:hint="eastAsia"/>
        </w:rPr>
        <w:t xml:space="preserve">      </w:t>
      </w:r>
      <w:r>
        <w:rPr>
          <w:rFonts w:hint="eastAsia" w:ascii="宋体" w:hAnsi="宋体" w:cs="宋体"/>
          <w:b/>
          <w:bCs/>
          <w:szCs w:val="21"/>
        </w:rPr>
        <w:t>1.本人过去7日内，有出现发热、干咳、乏力、鼻塞、流涕、咽痛、腹泻等症状。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本人属于新冠肺炎确诊病例、无症状感染者。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本人属于集中医学观察期、居家医学观察、居家健康监测期内的人员。</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本人过去7日内，有中高风险地区（以考试当日国家卫生健康委公布数据为准）所在县（市、区）旅居史。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rPr>
        <w:t xml:space="preserve">本人过去10日内从境外（含港澳台）入境。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本人过去10日内与新冠肺炎确诊病例、疑似病例或无症状感染者有接触史。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rPr>
        <w:t>本人过去10日内与来自境外（含港澳台）人员有接触史。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r>
        <w:rPr>
          <w:rFonts w:hint="eastAsia" w:ascii="宋体" w:hAnsi="宋体" w:cs="宋体"/>
          <w:b/>
          <w:bCs/>
          <w:szCs w:val="21"/>
        </w:rPr>
        <w:t>8.本人共同居住的家庭成员中有上述1至7的情况。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bCs/>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仿宋_GB2312" w:hAnsi="仿宋_GB2312" w:eastAsia="仿宋_GB2312" w:cs="仿宋_GB2312"/>
          <w:color w:val="000000"/>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本人承诺不存在上述1-8情形。</w:t>
      </w:r>
      <w:r>
        <w:rPr>
          <w:rFonts w:hint="eastAsia" w:ascii="仿宋_GB2312" w:hAnsi="仿宋_GB2312" w:eastAsia="仿宋_GB2312" w:cs="仿宋_GB2312"/>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w:t>
      </w:r>
      <w:r>
        <w:rPr>
          <w:rFonts w:hint="eastAsia" w:ascii="仿宋_GB2312" w:hAnsi="仿宋_GB2312" w:eastAsia="仿宋_GB2312" w:cs="仿宋_GB2312"/>
          <w:color w:val="000000"/>
          <w:sz w:val="30"/>
          <w:szCs w:val="30"/>
        </w:rPr>
        <w:t>毒感染肺炎疫情防控违法犯罪的意见》等法律法规的处罚和制裁。</w:t>
      </w:r>
    </w:p>
    <w:p>
      <w:pPr>
        <w:spacing w:line="420" w:lineRule="exact"/>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我已知晓上述内容并承诺遵守。</w:t>
      </w:r>
    </w:p>
    <w:p>
      <w:pPr/>
    </w:p>
    <w:p>
      <w:pPr>
        <w:spacing w:line="440" w:lineRule="exact"/>
        <w:rPr>
          <w:rFonts w:hint="eastAsia"/>
        </w:rPr>
      </w:pPr>
      <w:r>
        <w:rPr>
          <w:rFonts w:hint="eastAsia" w:ascii="宋体" w:hAnsi="宋体" w:cs="宋体"/>
          <w:b/>
          <w:bCs/>
          <w:szCs w:val="21"/>
        </w:rPr>
        <w:t>本人签名：                              填写日期：</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黑体">
    <w:panose1 w:val="02010600030101010101"/>
    <w:charset w:val="86"/>
    <w:family w:val="roman"/>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方正小标宋_GBK">
    <w:altName w:val="黑体"/>
    <w:panose1 w:val="03000509000000000000"/>
    <w:charset w:val="86"/>
    <w:family w:val="script"/>
    <w:pitch w:val="default"/>
    <w:sig w:usb0="00000000" w:usb1="00000000" w:usb2="00000010" w:usb3="00000000" w:csb0="00040000" w:csb1="00000000"/>
  </w:font>
  <w:font w:name="黑体">
    <w:panose1 w:val="02010600030101010101"/>
    <w:charset w:val="86"/>
    <w:family w:val="decorative"/>
    <w:pitch w:val="default"/>
    <w:sig w:usb0="800002BF" w:usb1="38CF7CFA" w:usb2="00000016" w:usb3="00000000" w:csb0="00040001" w:csb1="00000000"/>
  </w:font>
  <w:font w:name="MingLiU">
    <w:panose1 w:val="02020509000000000000"/>
    <w:charset w:val="88"/>
    <w:family w:val="decorative"/>
    <w:pitch w:val="default"/>
    <w:sig w:usb0="A00002FF" w:usb1="28CFFCFA" w:usb2="00000016" w:usb3="00000000" w:csb0="0010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moder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黑体">
    <w:panose1 w:val="0201060003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modern"/>
    <w:pitch w:val="default"/>
    <w:sig w:usb0="E1002EFF" w:usb1="C000605B" w:usb2="00000029" w:usb3="00000000" w:csb0="200101FF" w:csb1="20280000"/>
  </w:font>
  <w:font w:name="MingLiU">
    <w:panose1 w:val="02020509000000000000"/>
    <w:charset w:val="88"/>
    <w:family w:val="roman"/>
    <w:pitch w:val="default"/>
    <w:sig w:usb0="A00002FF" w:usb1="28CFFCFA" w:usb2="00000016" w:usb3="00000000" w:csb0="0010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黑体">
    <w:panose1 w:val="02010600030101010101"/>
    <w:charset w:val="86"/>
    <w:family w:val="swiss"/>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01086"/>
    <w:rsid w:val="02C956C4"/>
    <w:rsid w:val="14501086"/>
    <w:rsid w:val="1A5D603F"/>
    <w:rsid w:val="28A14116"/>
    <w:rsid w:val="51EE1BC6"/>
    <w:rsid w:val="53616FDC"/>
    <w:rsid w:val="6A202549"/>
    <w:rsid w:val="6A355CB0"/>
    <w:rsid w:val="732F18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2022-07-04T07:28:00Z</dcterms:created>
  <dc:creator>蔡娇娟(1267661)</dc:creator>
  <cp:lastModifiedBy>蔡娇娟(1267661)</cp:lastModifiedBy>
  <cp:lastPrinted>2022-08-30T03:12:29Z</cp:lastPrinted>
  <dcterms:modified xsi:type="dcterms:W3CDTF">2022-08-30T03:45:20Z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