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20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春日巾帼行，聚力向未来</w:t>
      </w:r>
    </w:p>
    <w:p w14:paraId="1F297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“三八”节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p w14:paraId="2CDCF82A">
      <w:pPr>
        <w:spacing w:line="540" w:lineRule="exact"/>
        <w:jc w:val="left"/>
      </w:pPr>
    </w:p>
    <w:p w14:paraId="3295B736">
      <w:pPr>
        <w:shd w:val="clear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为庆祝第 115 个国际妇女节，增强女工会会员团队凝聚力，提振女教职工精气神，更好助力我校中心工作开展，校工会决定组织 “春日巾帼行，聚力向未来” 户外团建活动。本次活动以分工会为单位开展，旨在让女教职工们在亲近自然的同时，更好地交流协作，为学校发展建设贡献力量。现将活动相关情况通知如下：</w:t>
      </w:r>
    </w:p>
    <w:p w14:paraId="3CC28710">
      <w:pPr>
        <w:shd w:val="clear"/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、活动目的</w:t>
      </w:r>
    </w:p>
    <w:p w14:paraId="40C8C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1.通过户外团建活动，加强会员之间的沟通与合作，增进女教职工之间的情谊，提升团队凝聚力和协作能力。</w:t>
      </w:r>
    </w:p>
    <w:p w14:paraId="7D946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2.让女教职工在繁忙的工作之余，亲近自然，放松身心，以更饱满的精神状态投入到工作和生活中。</w:t>
      </w:r>
    </w:p>
    <w:p w14:paraId="71E5F827">
      <w:pPr>
        <w:shd w:val="clear"/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二、活动对象</w:t>
      </w:r>
    </w:p>
    <w:p w14:paraId="6E2E0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全校女工会会员</w:t>
      </w:r>
    </w:p>
    <w:p w14:paraId="0D390AD5">
      <w:pPr>
        <w:shd w:val="clear"/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三、活动要求</w:t>
      </w:r>
    </w:p>
    <w:p w14:paraId="73446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各分工会根据工作实际拟定半天往返的户外团建活动方案。方案应包含如下内容：</w:t>
      </w:r>
    </w:p>
    <w:p w14:paraId="21355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1.活动时间：时间安排应以不影响正常工作为前提。</w:t>
      </w:r>
    </w:p>
    <w:p w14:paraId="11F55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2.活动地点：不得到有关部门明令禁止的风景名胜区开展活动。</w:t>
      </w:r>
    </w:p>
    <w:p w14:paraId="6D0D0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3.活动形式：确保安全第一，不得包含任何具有危险性的项目。</w:t>
      </w:r>
    </w:p>
    <w:p w14:paraId="2CFC2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4.经费预算：根据福建省总工会关于印发《福建省基层工会经费收支管理实施办法》的通知（闽工[2018]158号）的相关规定，活动总费用控制在实际参加人员每人100元以内，活动可根据需要开支门票费、讲解费等；可安排工作餐，每餐每人不超过50元，工作餐费不得以现金形式发放；可购买点心、饮料等食品，每人不超过20元。</w:t>
      </w:r>
    </w:p>
    <w:p w14:paraId="11E6C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5.其他需要在方案中说明或提醒的事项</w:t>
      </w:r>
      <w:bookmarkStart w:id="0" w:name="_GoBack"/>
      <w:bookmarkEnd w:id="0"/>
    </w:p>
    <w:p w14:paraId="6D377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方案需于 3 月 4 日下午下班前报送至校工会，提交纸质文档并盖章，电子版发送至 340534896@qq.com 。方案经校工会批准后，方可开展活动。</w:t>
      </w:r>
    </w:p>
    <w:p w14:paraId="7180AC49">
      <w:pPr>
        <w:shd w:val="clear"/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四、活动的执行与总结</w:t>
      </w:r>
    </w:p>
    <w:p w14:paraId="1215C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 月 20日前各分工会完成户外团建活动。活动结束后，各分工会需及时撰写活动总结，总结内容包括活动开展情况、取得的成果等，并挑选 2-3 张具有代表性的活动照片，一并将电子版发送至 345034896@qq.com 。</w:t>
      </w:r>
    </w:p>
    <w:p w14:paraId="2102AE68">
      <w:pPr>
        <w:shd w:val="clear"/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1AC207AE">
      <w:pPr>
        <w:shd w:val="clear"/>
        <w:spacing w:line="54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7B27D92E">
      <w:pPr>
        <w:shd w:val="clear"/>
        <w:spacing w:before="156" w:after="156" w:line="540" w:lineRule="exact"/>
        <w:ind w:left="0" w:leftChars="0" w:firstLine="0" w:firstLineChars="0"/>
        <w:rPr>
          <w:rFonts w:ascii="仿宋" w:hAnsi="仿宋" w:eastAsia="仿宋"/>
          <w:sz w:val="32"/>
          <w:szCs w:val="32"/>
        </w:rPr>
      </w:pPr>
    </w:p>
    <w:p w14:paraId="2D45A056">
      <w:pPr>
        <w:shd w:val="clear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ascii="仿宋" w:hAnsi="仿宋" w:eastAsia="仿宋"/>
          <w:sz w:val="32"/>
          <w:szCs w:val="32"/>
        </w:rPr>
        <w:t>泉州医学高等专科学校工会委员会</w:t>
      </w:r>
    </w:p>
    <w:p w14:paraId="6F020D78"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ascii="仿宋" w:hAnsi="仿宋" w:eastAsia="仿宋"/>
          <w:sz w:val="32"/>
          <w:szCs w:val="32"/>
        </w:rPr>
        <w:t xml:space="preserve">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年2月28日</w:t>
      </w:r>
    </w:p>
    <w:p w14:paraId="7A886BD5"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467DC1A5"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1012E90B"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6A40B726">
      <w:pPr>
        <w:spacing w:line="54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7B724E"/>
    <w:rsid w:val="3B5A490C"/>
    <w:rsid w:val="6D23681A"/>
    <w:rsid w:val="7041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727</Words>
  <Characters>785</Characters>
  <Lines>10</Lines>
  <Paragraphs>3</Paragraphs>
  <TotalTime>0</TotalTime>
  <ScaleCrop>false</ScaleCrop>
  <LinksUpToDate>false</LinksUpToDate>
  <CharactersWithSpaces>841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2024-02-26T11:42:00Z</dcterms:created>
  <dc:creator>工会(1266668)</dc:creator>
  <cp:lastModifiedBy>Administrator</cp:lastModifiedBy>
  <cp:lastPrinted>2025-02-28T18:19:00Z</cp:lastPrinted>
  <dcterms:modified xsi:type="dcterms:W3CDTF">2026-01-13T01:47:35Z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A47D4DBFA02F4860A7128ACE0EF4175B_13</vt:lpwstr>
  </property>
  <property fmtid="{D5CDD505-2E9C-101B-9397-08002B2CF9AE}" pid="4" name="KSOTemplateDocerSaveRecord">
    <vt:lpwstr>eyJoZGlkIjoiMjkwYTUwOWU0YjcyZWY1OGYwMDY5NTMxZjNjOTE3YWIiLCJ1c2VySWQiOiIzMDIzMjg5NjgifQ==</vt:lpwstr>
  </property>
</Properties>
</file>