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1DD61">
      <w:pPr>
        <w:spacing w:line="600" w:lineRule="exact"/>
        <w:jc w:val="center"/>
        <w:rPr>
          <w:rFonts w:hint="eastAsia" w:ascii="方正小标宋简体" w:hAnsi="宋体" w:eastAsia="方正小标宋简体" w:cs="Arial"/>
          <w:bCs/>
          <w:sz w:val="44"/>
          <w:szCs w:val="44"/>
        </w:rPr>
      </w:pPr>
      <w:bookmarkStart w:id="0" w:name="_GoBack"/>
      <w:bookmarkEnd w:id="0"/>
      <w:r>
        <w:rPr>
          <w:rFonts w:hint="eastAsia" w:ascii="方正小标宋简体" w:hAnsi="宋体" w:eastAsia="方正小标宋简体" w:cs="Arial"/>
          <w:bCs/>
          <w:sz w:val="44"/>
          <w:szCs w:val="44"/>
        </w:rPr>
        <w:t>泉州医学高等专科学校</w:t>
      </w:r>
    </w:p>
    <w:p w14:paraId="60798F95">
      <w:pPr>
        <w:spacing w:after="157" w:afterLines="50" w:line="600" w:lineRule="exact"/>
        <w:jc w:val="center"/>
        <w:rPr>
          <w:rFonts w:hint="eastAsia" w:ascii="方正小标宋简体" w:hAnsi="宋体" w:eastAsia="方正小标宋简体" w:cs="Arial"/>
          <w:bCs/>
          <w:sz w:val="44"/>
          <w:szCs w:val="44"/>
        </w:rPr>
      </w:pPr>
      <w:r>
        <w:rPr>
          <w:rFonts w:hint="eastAsia" w:ascii="方正小标宋简体" w:hAnsi="宋体" w:eastAsia="方正小标宋简体" w:cs="Arial"/>
          <w:bCs/>
          <w:sz w:val="44"/>
          <w:szCs w:val="44"/>
          <w:lang w:eastAsia="zh-CN"/>
        </w:rPr>
        <w:t>2026</w:t>
      </w:r>
      <w:r>
        <w:rPr>
          <w:rFonts w:hint="eastAsia" w:ascii="方正小标宋简体" w:hAnsi="宋体" w:eastAsia="方正小标宋简体" w:cs="Arial"/>
          <w:sz w:val="44"/>
          <w:szCs w:val="44"/>
        </w:rPr>
        <w:t>年普通高考</w:t>
      </w:r>
      <w:r>
        <w:rPr>
          <w:rFonts w:hint="eastAsia" w:ascii="方正小标宋简体" w:hAnsi="宋体" w:eastAsia="方正小标宋简体" w:cs="Arial"/>
          <w:bCs/>
          <w:sz w:val="44"/>
          <w:szCs w:val="44"/>
        </w:rPr>
        <w:t>招生章程</w:t>
      </w:r>
    </w:p>
    <w:p w14:paraId="656D93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为确保泉州医学高等专科学校2026年普通高考招生工作的顺利进行，维护考生合法权益，确保招生工作公平、公正、公开，积极推进招生工作依法管理，结合</w:t>
      </w:r>
      <w:r>
        <w:rPr>
          <w:rFonts w:hint="eastAsia" w:ascii="仿宋_GB2312" w:hAnsi="仿宋_GB2312" w:eastAsia="仿宋_GB2312" w:cs="仿宋_GB2312"/>
          <w:b w:val="0"/>
          <w:bCs w:val="0"/>
          <w:kern w:val="0"/>
          <w:sz w:val="32"/>
          <w:szCs w:val="32"/>
          <w:shd w:val="clear" w:color="auto" w:fill="FFFFFF"/>
          <w:lang w:val="en-US" w:eastAsia="zh-CN" w:bidi="ar-SA"/>
        </w:rPr>
        <w:t>泉州医学高等专科学校</w:t>
      </w:r>
      <w:r>
        <w:rPr>
          <w:rFonts w:hint="eastAsia" w:ascii="仿宋_GB2312" w:hAnsi="仿宋_GB2312" w:eastAsia="仿宋_GB2312" w:cs="仿宋_GB2312"/>
          <w:kern w:val="0"/>
          <w:sz w:val="32"/>
          <w:szCs w:val="32"/>
          <w:shd w:val="clear" w:color="auto" w:fill="FFFFFF"/>
          <w:lang w:val="en-US" w:eastAsia="zh-CN" w:bidi="ar-SA"/>
        </w:rPr>
        <w:t>实际情况，制定本章程。</w:t>
      </w:r>
    </w:p>
    <w:p w14:paraId="1BAF11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firstLine="0" w:firstLineChars="0"/>
        <w:jc w:val="center"/>
        <w:textAlignment w:val="auto"/>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第一章  总则</w:t>
      </w:r>
    </w:p>
    <w:p w14:paraId="26E390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_GB2312" w:cs="仿宋"/>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第一条</w:t>
      </w:r>
      <w:r>
        <w:rPr>
          <w:rFonts w:hint="eastAsia" w:ascii="仿宋" w:hAnsi="仿宋" w:eastAsia="仿宋_GB2312" w:cs="仿宋"/>
          <w:kern w:val="0"/>
          <w:sz w:val="32"/>
          <w:szCs w:val="32"/>
          <w:shd w:val="clear" w:color="auto" w:fill="FFFFFF"/>
          <w:lang w:val="en-US" w:eastAsia="zh-CN" w:bidi="ar-SA"/>
        </w:rPr>
        <w:t xml:space="preserve">  根据《中华人民共和国教育法》《中华人民共和国高等教育法》和教育部、省招委会、省教育厅等有关法律法规，特制定泉州医学高等专科学校</w:t>
      </w:r>
      <w:r>
        <w:rPr>
          <w:rFonts w:hint="eastAsia" w:ascii="仿宋_GB2312" w:hAnsi="仿宋_GB2312" w:eastAsia="仿宋_GB2312" w:cs="仿宋_GB2312"/>
          <w:kern w:val="0"/>
          <w:sz w:val="32"/>
          <w:szCs w:val="32"/>
          <w:shd w:val="clear" w:color="auto" w:fill="FFFFFF"/>
          <w:lang w:val="en-US" w:eastAsia="zh-CN" w:bidi="ar-SA"/>
        </w:rPr>
        <w:t>2026</w:t>
      </w:r>
      <w:r>
        <w:rPr>
          <w:rFonts w:hint="eastAsia" w:ascii="仿宋" w:hAnsi="仿宋" w:eastAsia="仿宋_GB2312" w:cs="仿宋"/>
          <w:kern w:val="0"/>
          <w:sz w:val="32"/>
          <w:szCs w:val="32"/>
          <w:shd w:val="clear" w:color="auto" w:fill="FFFFFF"/>
          <w:lang w:val="en-US" w:eastAsia="zh-CN" w:bidi="ar-SA"/>
        </w:rPr>
        <w:t>年普通高考招生章程。</w:t>
      </w:r>
    </w:p>
    <w:p w14:paraId="54DEEC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_GB2312" w:cs="仿宋"/>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第二条</w:t>
      </w:r>
      <w:r>
        <w:rPr>
          <w:rFonts w:hint="eastAsia" w:ascii="仿宋" w:hAnsi="仿宋" w:eastAsia="仿宋_GB2312" w:cs="仿宋"/>
          <w:kern w:val="0"/>
          <w:sz w:val="32"/>
          <w:szCs w:val="32"/>
          <w:shd w:val="clear" w:color="auto" w:fill="FFFFFF"/>
          <w:lang w:val="en-US" w:eastAsia="zh-CN" w:bidi="ar-SA"/>
        </w:rPr>
        <w:t>  本章程适用于</w:t>
      </w:r>
      <w:r>
        <w:rPr>
          <w:rFonts w:hint="eastAsia" w:ascii="仿宋" w:hAnsi="仿宋" w:eastAsia="仿宋_GB2312" w:cs="仿宋"/>
          <w:b w:val="0"/>
          <w:bCs w:val="0"/>
          <w:kern w:val="0"/>
          <w:sz w:val="32"/>
          <w:szCs w:val="32"/>
          <w:shd w:val="clear" w:color="auto" w:fill="FFFFFF"/>
          <w:lang w:val="en-US" w:eastAsia="zh-CN" w:bidi="ar-SA"/>
        </w:rPr>
        <w:t>泉州医学高等专科学校</w:t>
      </w:r>
      <w:r>
        <w:rPr>
          <w:rFonts w:hint="eastAsia" w:ascii="仿宋" w:hAnsi="仿宋" w:eastAsia="仿宋_GB2312" w:cs="仿宋"/>
          <w:kern w:val="0"/>
          <w:sz w:val="32"/>
          <w:szCs w:val="32"/>
          <w:shd w:val="clear" w:color="auto" w:fill="FFFFFF"/>
          <w:lang w:val="en-US" w:eastAsia="zh-CN" w:bidi="ar-SA"/>
        </w:rPr>
        <w:t>在</w:t>
      </w:r>
      <w:r>
        <w:rPr>
          <w:rFonts w:hint="eastAsia" w:ascii="仿宋_GB2312" w:hAnsi="仿宋_GB2312" w:eastAsia="仿宋_GB2312" w:cs="仿宋_GB2312"/>
          <w:kern w:val="0"/>
          <w:sz w:val="32"/>
          <w:szCs w:val="32"/>
          <w:shd w:val="clear" w:color="auto" w:fill="FFFFFF"/>
          <w:lang w:val="en-US" w:eastAsia="zh-CN" w:bidi="ar-SA"/>
        </w:rPr>
        <w:t>2026</w:t>
      </w:r>
      <w:r>
        <w:rPr>
          <w:rFonts w:hint="eastAsia" w:ascii="仿宋" w:hAnsi="仿宋" w:eastAsia="仿宋_GB2312" w:cs="仿宋"/>
          <w:kern w:val="0"/>
          <w:sz w:val="32"/>
          <w:szCs w:val="32"/>
          <w:shd w:val="clear" w:color="auto" w:fill="FFFFFF"/>
          <w:lang w:val="en-US" w:eastAsia="zh-CN" w:bidi="ar-SA"/>
        </w:rPr>
        <w:t>年普通高考的招生工作。</w:t>
      </w:r>
    </w:p>
    <w:p w14:paraId="382F32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firstLine="0" w:firstLineChars="0"/>
        <w:jc w:val="center"/>
        <w:textAlignment w:val="auto"/>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第二章  学校概况</w:t>
      </w:r>
    </w:p>
    <w:p w14:paraId="3A07AA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val="0"/>
          <w:bCs w:val="0"/>
          <w:kern w:val="0"/>
          <w:sz w:val="32"/>
          <w:szCs w:val="32"/>
          <w:shd w:val="clear" w:color="auto" w:fill="FFFFFF"/>
          <w:lang w:val="en-US" w:eastAsia="zh-CN" w:bidi="ar-SA"/>
        </w:rPr>
        <w:t>学校全称：泉州医学高等专科学校</w:t>
      </w:r>
    </w:p>
    <w:p w14:paraId="1362D3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val="0"/>
          <w:bCs w:val="0"/>
          <w:kern w:val="0"/>
          <w:sz w:val="32"/>
          <w:szCs w:val="32"/>
          <w:shd w:val="clear" w:color="auto" w:fill="FFFFFF"/>
          <w:lang w:val="en-US" w:eastAsia="zh-CN" w:bidi="ar-SA"/>
        </w:rPr>
        <w:t>办学类型：公办全日制普通高等职业学校</w:t>
      </w:r>
    </w:p>
    <w:p w14:paraId="258B4B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val="0"/>
          <w:bCs w:val="0"/>
          <w:kern w:val="0"/>
          <w:sz w:val="32"/>
          <w:szCs w:val="32"/>
          <w:shd w:val="clear" w:color="auto" w:fill="FFFFFF"/>
          <w:lang w:val="en-US" w:eastAsia="zh-CN" w:bidi="ar-SA"/>
        </w:rPr>
        <w:t>办学层次：高职（专科）</w:t>
      </w:r>
    </w:p>
    <w:p w14:paraId="43CB02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val="0"/>
          <w:bCs w:val="0"/>
          <w:kern w:val="0"/>
          <w:sz w:val="32"/>
          <w:szCs w:val="32"/>
          <w:shd w:val="clear" w:color="auto" w:fill="FFFFFF"/>
          <w:lang w:val="en-US" w:eastAsia="zh-CN" w:bidi="ar-SA"/>
        </w:rPr>
        <w:t>学    制：三年</w:t>
      </w:r>
    </w:p>
    <w:p w14:paraId="33819A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19" w:leftChars="152" w:right="0" w:firstLine="320" w:firstLineChars="100"/>
        <w:jc w:val="left"/>
        <w:textAlignment w:val="auto"/>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 w:hAnsi="仿宋" w:eastAsia="仿宋_GB2312" w:cs="仿宋"/>
          <w:b w:val="0"/>
          <w:bCs w:val="0"/>
          <w:kern w:val="0"/>
          <w:sz w:val="32"/>
          <w:szCs w:val="32"/>
          <w:shd w:val="clear" w:color="auto" w:fill="FFFFFF"/>
          <w:lang w:val="en-US" w:eastAsia="zh-CN" w:bidi="ar-SA"/>
        </w:rPr>
        <w:t>办学地址：</w:t>
      </w:r>
      <w:r>
        <w:rPr>
          <w:rFonts w:hint="eastAsia" w:ascii="仿宋_GB2312" w:hAnsi="仿宋_GB2312" w:eastAsia="仿宋_GB2312" w:cs="仿宋_GB2312"/>
          <w:b w:val="0"/>
          <w:bCs w:val="0"/>
          <w:kern w:val="0"/>
          <w:sz w:val="32"/>
          <w:szCs w:val="32"/>
          <w:shd w:val="clear" w:color="auto" w:fill="FFFFFF"/>
          <w:lang w:val="en-US" w:eastAsia="zh-CN" w:bidi="ar-SA"/>
        </w:rPr>
        <w:t>福建省泉州市洛江区安吉路2号（邮编362011）</w:t>
      </w:r>
    </w:p>
    <w:p w14:paraId="64FC38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240" w:firstLineChars="800"/>
        <w:jc w:val="left"/>
        <w:textAlignment w:val="auto"/>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spacing w:val="-20"/>
          <w:kern w:val="0"/>
          <w:sz w:val="32"/>
          <w:szCs w:val="32"/>
          <w:shd w:val="clear" w:color="auto" w:fill="FFFFFF"/>
          <w:lang w:val="en-US" w:eastAsia="zh-CN" w:bidi="ar-SA"/>
        </w:rPr>
        <w:t>福建省南安市罗东镇源昌大道100号（邮编362324）</w:t>
      </w:r>
    </w:p>
    <w:p w14:paraId="0A96FC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right="0" w:firstLine="0" w:firstLineChars="0"/>
        <w:jc w:val="center"/>
        <w:textAlignment w:val="auto"/>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第三章  招生计划及有关报考要求</w:t>
      </w:r>
    </w:p>
    <w:p w14:paraId="3FFC94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第三条</w:t>
      </w:r>
      <w:r>
        <w:rPr>
          <w:rFonts w:hint="eastAsia" w:ascii="仿宋" w:hAnsi="仿宋" w:eastAsia="仿宋_GB2312" w:cs="仿宋"/>
          <w:b w:val="0"/>
          <w:bCs w:val="0"/>
          <w:kern w:val="0"/>
          <w:sz w:val="32"/>
          <w:szCs w:val="32"/>
          <w:shd w:val="clear" w:color="auto" w:fill="FFFFFF"/>
          <w:lang w:val="en-US" w:eastAsia="zh-CN" w:bidi="ar-SA"/>
        </w:rPr>
        <w:t xml:space="preserve">  </w:t>
      </w:r>
      <w:r>
        <w:rPr>
          <w:rFonts w:hint="eastAsia" w:ascii="仿宋_GB2312" w:hAnsi="仿宋_GB2312" w:eastAsia="仿宋_GB2312" w:cs="仿宋_GB2312"/>
          <w:b w:val="0"/>
          <w:bCs w:val="0"/>
          <w:kern w:val="0"/>
          <w:sz w:val="32"/>
          <w:szCs w:val="32"/>
          <w:shd w:val="clear" w:color="auto" w:fill="FFFFFF"/>
          <w:lang w:val="en-US" w:eastAsia="zh-CN" w:bidi="ar-SA"/>
        </w:rPr>
        <w:t>2026年</w:t>
      </w:r>
      <w:r>
        <w:rPr>
          <w:rFonts w:hint="eastAsia" w:ascii="仿宋" w:hAnsi="仿宋" w:eastAsia="仿宋_GB2312" w:cs="仿宋"/>
          <w:b w:val="0"/>
          <w:bCs w:val="0"/>
          <w:kern w:val="0"/>
          <w:sz w:val="32"/>
          <w:szCs w:val="32"/>
          <w:shd w:val="clear" w:color="auto" w:fill="FFFFFF"/>
          <w:lang w:val="en-US" w:eastAsia="zh-CN" w:bidi="ar-SA"/>
        </w:rPr>
        <w:t>泉州医学高等专科学校招生专业及计划以各省级教育招生考试机构公布为准。</w:t>
      </w:r>
    </w:p>
    <w:p w14:paraId="610176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第四条</w:t>
      </w:r>
      <w:r>
        <w:rPr>
          <w:rFonts w:hint="eastAsia" w:ascii="仿宋" w:hAnsi="仿宋" w:eastAsia="仿宋_GB2312" w:cs="仿宋"/>
          <w:b w:val="0"/>
          <w:bCs w:val="0"/>
          <w:kern w:val="0"/>
          <w:sz w:val="32"/>
          <w:szCs w:val="32"/>
          <w:shd w:val="clear" w:color="auto" w:fill="FFFFFF"/>
          <w:lang w:val="en-US" w:eastAsia="zh-CN" w:bidi="ar-SA"/>
        </w:rPr>
        <w:t>  外语考试语种要求：录取时，泉州医学高等专科学校不限考生应试外语语种，但泉州医学高等专科学校目前仅以英语作为公共基础外语和专业外语安排教学与考核。</w:t>
      </w:r>
    </w:p>
    <w:p w14:paraId="772789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第五条</w:t>
      </w:r>
      <w:r>
        <w:rPr>
          <w:rFonts w:hint="eastAsia" w:ascii="仿宋" w:hAnsi="仿宋" w:eastAsia="仿宋_GB2312" w:cs="仿宋"/>
          <w:b w:val="0"/>
          <w:bCs w:val="0"/>
          <w:kern w:val="0"/>
          <w:sz w:val="32"/>
          <w:szCs w:val="32"/>
          <w:shd w:val="clear" w:color="auto" w:fill="FFFFFF"/>
          <w:lang w:val="en-US" w:eastAsia="zh-CN" w:bidi="ar-SA"/>
        </w:rPr>
        <w:t>  招收男女比例：泉州医学高等专科学校所有专业男女兼招，比例不限。</w:t>
      </w:r>
    </w:p>
    <w:p w14:paraId="3EEF9B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第六条</w:t>
      </w:r>
      <w:r>
        <w:rPr>
          <w:rFonts w:hint="eastAsia" w:ascii="仿宋" w:hAnsi="仿宋" w:eastAsia="仿宋_GB2312" w:cs="仿宋"/>
          <w:b w:val="0"/>
          <w:bCs w:val="0"/>
          <w:kern w:val="0"/>
          <w:sz w:val="32"/>
          <w:szCs w:val="32"/>
          <w:shd w:val="clear" w:color="auto" w:fill="FFFFFF"/>
          <w:lang w:val="en-US" w:eastAsia="zh-CN" w:bidi="ar-SA"/>
        </w:rPr>
        <w:t>  思想品德考核要求：考生思想政治品德考核要求依据各省级招生考试部门提供的思想政治品德考核的结果认定，考核不合格者不予录取。</w:t>
      </w:r>
    </w:p>
    <w:p w14:paraId="2A32867E">
      <w:pPr>
        <w:keepNext w:val="0"/>
        <w:keepLines w:val="0"/>
        <w:pageBreakBefore w:val="0"/>
        <w:widowControl w:val="0"/>
        <w:kinsoku/>
        <w:wordWrap/>
        <w:overflowPunct/>
        <w:topLinePunct w:val="0"/>
        <w:autoSpaceDE/>
        <w:autoSpaceDN/>
        <w:bidi w:val="0"/>
        <w:adjustRightInd/>
        <w:snapToGrid/>
        <w:spacing w:line="560" w:lineRule="exact"/>
        <w:ind w:firstLine="649" w:firstLineChars="202"/>
        <w:textAlignment w:val="auto"/>
        <w:rPr>
          <w:rFonts w:hint="eastAsia" w:ascii="仿宋" w:hAnsi="仿宋" w:eastAsia="仿宋_GB2312" w:cs="仿宋"/>
          <w:sz w:val="32"/>
          <w:szCs w:val="32"/>
          <w:shd w:val="clear" w:color="auto" w:fill="auto"/>
          <w:lang w:eastAsia="zh-CN"/>
        </w:rPr>
      </w:pPr>
      <w:r>
        <w:rPr>
          <w:rFonts w:hint="eastAsia" w:ascii="仿宋" w:hAnsi="仿宋" w:eastAsia="仿宋_GB2312" w:cs="仿宋"/>
          <w:b/>
          <w:bCs/>
          <w:kern w:val="0"/>
          <w:sz w:val="32"/>
          <w:szCs w:val="32"/>
          <w:shd w:val="clear" w:color="auto" w:fill="FFFFFF"/>
          <w:lang w:val="en-US" w:eastAsia="zh-CN" w:bidi="ar-SA"/>
        </w:rPr>
        <w:t>第七条</w:t>
      </w:r>
      <w:r>
        <w:rPr>
          <w:rFonts w:hint="eastAsia" w:ascii="仿宋" w:hAnsi="仿宋" w:eastAsia="仿宋_GB2312" w:cs="仿宋"/>
          <w:b w:val="0"/>
          <w:bCs w:val="0"/>
          <w:kern w:val="0"/>
          <w:sz w:val="32"/>
          <w:szCs w:val="32"/>
          <w:shd w:val="clear" w:color="auto" w:fill="FFFFFF"/>
          <w:lang w:val="en-US" w:eastAsia="zh-CN" w:bidi="ar-SA"/>
        </w:rPr>
        <w:t xml:space="preserve">  </w:t>
      </w:r>
      <w:r>
        <w:rPr>
          <w:rFonts w:hint="eastAsia" w:ascii="仿宋" w:hAnsi="仿宋" w:eastAsia="仿宋_GB2312" w:cs="仿宋"/>
          <w:sz w:val="32"/>
          <w:szCs w:val="32"/>
          <w:shd w:val="clear" w:color="auto" w:fill="auto"/>
        </w:rPr>
        <w:t>对考生的身体健康要求：根据教育部、卫生部、中国残疾人联合会的《普通高等学校招生体检工作指导意见》及有关补充规定执行。对于患有《普通高等学校招生体检工作指导意见》第一款中所列疾病的考生，</w:t>
      </w:r>
      <w:r>
        <w:rPr>
          <w:rFonts w:hint="eastAsia" w:ascii="仿宋" w:hAnsi="仿宋" w:eastAsia="仿宋_GB2312" w:cs="仿宋"/>
          <w:b w:val="0"/>
          <w:bCs w:val="0"/>
          <w:kern w:val="0"/>
          <w:sz w:val="32"/>
          <w:szCs w:val="32"/>
          <w:shd w:val="clear" w:color="auto" w:fill="FFFFFF"/>
          <w:lang w:val="en-US" w:eastAsia="zh-CN" w:bidi="ar-SA"/>
        </w:rPr>
        <w:t>泉州医学高等专科学校</w:t>
      </w:r>
      <w:r>
        <w:rPr>
          <w:rFonts w:hint="eastAsia" w:ascii="仿宋" w:hAnsi="仿宋" w:eastAsia="仿宋_GB2312" w:cs="仿宋"/>
          <w:sz w:val="32"/>
          <w:szCs w:val="32"/>
          <w:shd w:val="clear" w:color="auto" w:fill="auto"/>
        </w:rPr>
        <w:t>不予录取</w:t>
      </w:r>
      <w:r>
        <w:rPr>
          <w:rFonts w:hint="eastAsia" w:ascii="仿宋" w:hAnsi="仿宋" w:eastAsia="仿宋_GB2312" w:cs="仿宋"/>
          <w:sz w:val="32"/>
          <w:szCs w:val="32"/>
          <w:shd w:val="clear" w:color="auto" w:fill="auto"/>
          <w:lang w:eastAsia="zh-CN"/>
        </w:rPr>
        <w:t>。</w:t>
      </w:r>
    </w:p>
    <w:p w14:paraId="3678DF4F">
      <w:pPr>
        <w:keepNext w:val="0"/>
        <w:keepLines w:val="0"/>
        <w:pageBreakBefore w:val="0"/>
        <w:widowControl w:val="0"/>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_GB2312" w:cs="仿宋"/>
          <w:sz w:val="32"/>
          <w:szCs w:val="32"/>
          <w:shd w:val="clear" w:color="auto" w:fill="auto"/>
        </w:rPr>
      </w:pPr>
      <w:r>
        <w:rPr>
          <w:rFonts w:hint="eastAsia" w:ascii="仿宋" w:hAnsi="仿宋" w:eastAsia="仿宋_GB2312" w:cs="仿宋"/>
          <w:sz w:val="32"/>
          <w:szCs w:val="32"/>
          <w:shd w:val="clear" w:color="auto" w:fill="auto"/>
        </w:rPr>
        <w:t>患有轻度色觉异常（俗称色弱）、色觉异常Ⅱ度（俗称色盲）的，</w:t>
      </w:r>
      <w:r>
        <w:rPr>
          <w:rFonts w:hint="eastAsia" w:ascii="仿宋" w:hAnsi="仿宋" w:eastAsia="仿宋_GB2312" w:cs="仿宋"/>
          <w:b w:val="0"/>
          <w:bCs w:val="0"/>
          <w:kern w:val="0"/>
          <w:sz w:val="32"/>
          <w:szCs w:val="32"/>
          <w:shd w:val="clear" w:color="auto" w:fill="FFFFFF"/>
          <w:lang w:val="en-US" w:eastAsia="zh-CN" w:bidi="ar-SA"/>
        </w:rPr>
        <w:t>泉州医学高等专科学校</w:t>
      </w:r>
      <w:r>
        <w:rPr>
          <w:rFonts w:hint="eastAsia" w:ascii="仿宋" w:hAnsi="仿宋" w:eastAsia="仿宋_GB2312" w:cs="仿宋"/>
          <w:sz w:val="32"/>
          <w:szCs w:val="32"/>
          <w:shd w:val="clear" w:color="auto" w:fill="auto"/>
        </w:rPr>
        <w:t>临床医学、口腔医学、中医学、康复治疗技术、针灸推拿、医学影像技术、护理、助产、</w:t>
      </w:r>
      <w:r>
        <w:rPr>
          <w:rFonts w:hint="eastAsia" w:ascii="仿宋" w:hAnsi="仿宋" w:eastAsia="仿宋_GB2312" w:cs="仿宋"/>
          <w:sz w:val="32"/>
          <w:szCs w:val="32"/>
          <w:shd w:val="clear" w:color="auto" w:fill="auto"/>
          <w:lang w:eastAsia="zh-CN"/>
        </w:rPr>
        <w:t>老年保健与管理、</w:t>
      </w:r>
      <w:r>
        <w:rPr>
          <w:rFonts w:hint="eastAsia" w:ascii="仿宋" w:hAnsi="仿宋" w:eastAsia="仿宋_GB2312" w:cs="仿宋"/>
          <w:sz w:val="32"/>
          <w:szCs w:val="32"/>
          <w:shd w:val="clear" w:color="auto" w:fill="auto"/>
        </w:rPr>
        <w:t>药学、中药学、药品生产技术、</w:t>
      </w:r>
      <w:r>
        <w:rPr>
          <w:rFonts w:hint="eastAsia" w:ascii="仿宋" w:hAnsi="仿宋" w:eastAsia="仿宋_GB2312" w:cs="仿宋"/>
          <w:sz w:val="32"/>
          <w:szCs w:val="32"/>
        </w:rPr>
        <w:t>药品经营与管理、</w:t>
      </w:r>
      <w:r>
        <w:rPr>
          <w:rFonts w:hint="eastAsia" w:ascii="仿宋" w:hAnsi="仿宋" w:eastAsia="仿宋_GB2312" w:cs="仿宋"/>
          <w:sz w:val="32"/>
          <w:szCs w:val="32"/>
          <w:shd w:val="clear" w:color="auto" w:fill="auto"/>
        </w:rPr>
        <w:t>药品质量与安全、医学检验技术、卫生检验与检疫技术、预防医学</w:t>
      </w:r>
      <w:r>
        <w:rPr>
          <w:rFonts w:hint="eastAsia" w:ascii="仿宋" w:hAnsi="仿宋" w:eastAsia="仿宋_GB2312" w:cs="仿宋"/>
          <w:sz w:val="32"/>
          <w:szCs w:val="32"/>
          <w:shd w:val="clear" w:color="auto" w:fill="auto"/>
          <w:lang w:eastAsia="zh-CN"/>
        </w:rPr>
        <w:t>、健康管理专业</w:t>
      </w:r>
      <w:r>
        <w:rPr>
          <w:rFonts w:hint="eastAsia" w:ascii="仿宋" w:hAnsi="仿宋" w:eastAsia="仿宋_GB2312" w:cs="仿宋"/>
          <w:sz w:val="32"/>
          <w:szCs w:val="32"/>
          <w:shd w:val="clear" w:color="auto" w:fill="auto"/>
        </w:rPr>
        <w:t>等专业不予录取。</w:t>
      </w:r>
    </w:p>
    <w:p w14:paraId="0E32ADDC">
      <w:pPr>
        <w:keepNext w:val="0"/>
        <w:keepLines w:val="0"/>
        <w:pageBreakBefore w:val="0"/>
        <w:widowControl w:val="0"/>
        <w:kinsoku/>
        <w:wordWrap/>
        <w:overflowPunct/>
        <w:topLinePunct w:val="0"/>
        <w:autoSpaceDE/>
        <w:autoSpaceDN/>
        <w:bidi w:val="0"/>
        <w:adjustRightInd/>
        <w:snapToGrid/>
        <w:spacing w:line="560" w:lineRule="exact"/>
        <w:ind w:firstLine="646" w:firstLineChars="202"/>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sz w:val="32"/>
          <w:szCs w:val="32"/>
          <w:shd w:val="clear" w:color="auto" w:fill="auto"/>
        </w:rPr>
        <w:t>新生报到后</w:t>
      </w:r>
      <w:r>
        <w:rPr>
          <w:rFonts w:hint="eastAsia" w:ascii="仿宋" w:hAnsi="仿宋" w:eastAsia="仿宋_GB2312" w:cs="仿宋"/>
          <w:b w:val="0"/>
          <w:bCs w:val="0"/>
          <w:kern w:val="0"/>
          <w:sz w:val="32"/>
          <w:szCs w:val="32"/>
          <w:shd w:val="clear" w:color="auto" w:fill="FFFFFF"/>
          <w:lang w:val="en-US" w:eastAsia="zh-CN" w:bidi="ar-SA"/>
        </w:rPr>
        <w:t>泉州医学高等专科学校</w:t>
      </w:r>
      <w:r>
        <w:rPr>
          <w:rFonts w:hint="eastAsia" w:ascii="仿宋" w:hAnsi="仿宋" w:eastAsia="仿宋_GB2312" w:cs="仿宋"/>
          <w:sz w:val="32"/>
          <w:szCs w:val="32"/>
          <w:shd w:val="clear" w:color="auto" w:fill="auto"/>
        </w:rPr>
        <w:t>将组织身体复查，如果发现身体状况与考生高考体检不符、隐瞒身体疾患者，按《普通高等学校</w:t>
      </w:r>
      <w:r>
        <w:rPr>
          <w:rFonts w:hint="eastAsia" w:ascii="仿宋" w:hAnsi="仿宋" w:eastAsia="仿宋_GB2312" w:cs="仿宋"/>
          <w:sz w:val="32"/>
          <w:szCs w:val="32"/>
          <w:shd w:val="clear" w:color="auto" w:fill="auto"/>
          <w:lang w:val="en-US" w:eastAsia="zh-CN"/>
        </w:rPr>
        <w:t>招生</w:t>
      </w:r>
      <w:r>
        <w:rPr>
          <w:rFonts w:hint="eastAsia" w:ascii="仿宋" w:hAnsi="仿宋" w:eastAsia="仿宋_GB2312" w:cs="仿宋"/>
          <w:sz w:val="32"/>
          <w:szCs w:val="32"/>
          <w:shd w:val="clear" w:color="auto" w:fill="auto"/>
        </w:rPr>
        <w:t>体检工作指导意见》规定不能录取，</w:t>
      </w:r>
      <w:r>
        <w:rPr>
          <w:rFonts w:hint="eastAsia" w:ascii="仿宋" w:hAnsi="仿宋" w:eastAsia="仿宋_GB2312" w:cs="仿宋"/>
          <w:b w:val="0"/>
          <w:bCs w:val="0"/>
          <w:kern w:val="0"/>
          <w:sz w:val="32"/>
          <w:szCs w:val="32"/>
          <w:shd w:val="clear" w:color="auto" w:fill="FFFFFF"/>
          <w:lang w:val="en-US" w:eastAsia="zh-CN" w:bidi="ar-SA"/>
        </w:rPr>
        <w:t>泉州医学高等专科学校</w:t>
      </w:r>
      <w:r>
        <w:rPr>
          <w:rFonts w:hint="eastAsia" w:ascii="仿宋" w:hAnsi="仿宋" w:eastAsia="仿宋_GB2312" w:cs="仿宋"/>
          <w:sz w:val="32"/>
          <w:szCs w:val="32"/>
          <w:shd w:val="clear" w:color="auto" w:fill="auto"/>
        </w:rPr>
        <w:t>将取消入学资格。</w:t>
      </w:r>
    </w:p>
    <w:p w14:paraId="4A785B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25" w:beforeLines="200" w:beforeAutospacing="0" w:after="0" w:afterAutospacing="0" w:line="560" w:lineRule="exact"/>
        <w:ind w:right="0" w:firstLine="0" w:firstLineChars="0"/>
        <w:jc w:val="center"/>
        <w:textAlignment w:val="auto"/>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第四章  录取规则</w:t>
      </w:r>
    </w:p>
    <w:p w14:paraId="203FA5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 xml:space="preserve">第八条  </w:t>
      </w:r>
      <w:r>
        <w:rPr>
          <w:rFonts w:hint="eastAsia" w:ascii="仿宋" w:hAnsi="仿宋" w:eastAsia="仿宋_GB2312" w:cs="仿宋"/>
          <w:b w:val="0"/>
          <w:bCs w:val="0"/>
          <w:kern w:val="0"/>
          <w:sz w:val="32"/>
          <w:szCs w:val="32"/>
          <w:shd w:val="clear" w:color="auto" w:fill="FFFFFF"/>
          <w:lang w:val="en-US" w:eastAsia="zh-CN" w:bidi="ar-SA"/>
        </w:rPr>
        <w:t>以公平、公正、公开为原则，全面实施高校招生“阳光工程”，以考生投档成绩为基本依据，德智体美劳全面衡量，在考生思想政治品德考核合格的前提下，根据各省（自治区、直辖市）投档政策，按投档成绩从高分到低分择优录取。</w:t>
      </w:r>
    </w:p>
    <w:p w14:paraId="4BD708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 xml:space="preserve">第九条  </w:t>
      </w:r>
      <w:r>
        <w:rPr>
          <w:rFonts w:hint="eastAsia" w:ascii="仿宋" w:hAnsi="仿宋" w:eastAsia="仿宋_GB2312" w:cs="仿宋"/>
          <w:b w:val="0"/>
          <w:bCs w:val="0"/>
          <w:kern w:val="0"/>
          <w:sz w:val="32"/>
          <w:szCs w:val="32"/>
          <w:shd w:val="clear" w:color="auto" w:fill="FFFFFF"/>
          <w:lang w:val="en-US" w:eastAsia="zh-CN" w:bidi="ar-SA"/>
        </w:rPr>
        <w:t>福建省普通高校招生按照物理科目组合、历史科目组合两类分开划线，按类分批次投档。高职（专科）批设常规志愿和</w:t>
      </w:r>
      <w:r>
        <w:rPr>
          <w:rFonts w:hint="eastAsia" w:ascii="仿宋_GB2312" w:hAnsi="仿宋_GB2312" w:eastAsia="仿宋_GB2312" w:cs="仿宋_GB2312"/>
          <w:b w:val="0"/>
          <w:bCs w:val="0"/>
          <w:kern w:val="0"/>
          <w:sz w:val="32"/>
          <w:szCs w:val="32"/>
          <w:shd w:val="clear" w:color="auto" w:fill="FFFFFF"/>
          <w:lang w:val="en-US" w:eastAsia="zh-CN" w:bidi="ar-SA"/>
        </w:rPr>
        <w:t>2</w:t>
      </w:r>
      <w:r>
        <w:rPr>
          <w:rFonts w:hint="eastAsia" w:ascii="仿宋" w:hAnsi="仿宋" w:eastAsia="仿宋_GB2312" w:cs="仿宋"/>
          <w:b w:val="0"/>
          <w:bCs w:val="0"/>
          <w:kern w:val="0"/>
          <w:sz w:val="32"/>
          <w:szCs w:val="32"/>
          <w:shd w:val="clear" w:color="auto" w:fill="FFFFFF"/>
          <w:lang w:val="en-US" w:eastAsia="zh-CN" w:bidi="ar-SA"/>
        </w:rPr>
        <w:t>次征求志愿。常规志愿和征求志愿均实行专业平行志愿投档的录取模式。</w:t>
      </w:r>
    </w:p>
    <w:p w14:paraId="1FC036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 xml:space="preserve">第十条  </w:t>
      </w:r>
      <w:r>
        <w:rPr>
          <w:rFonts w:hint="eastAsia" w:ascii="仿宋" w:hAnsi="仿宋" w:eastAsia="仿宋_GB2312" w:cs="仿宋"/>
          <w:b w:val="0"/>
          <w:bCs w:val="0"/>
          <w:kern w:val="0"/>
          <w:sz w:val="32"/>
          <w:szCs w:val="32"/>
          <w:shd w:val="clear" w:color="auto" w:fill="FFFFFF"/>
          <w:lang w:val="en-US" w:eastAsia="zh-CN" w:bidi="ar-SA"/>
        </w:rPr>
        <w:t>其他招生省份遵循各省（自治区、直辖市）教育招生考试主管部门的投档原则，实行“分数优先、遵循志愿”的录取规则，当考生所报专业志愿均不能录取，如果考生选择服从专业调剂，需调剂考生按投档成绩从高到低排序，可调剂专业按其本次招生录取最低分从高到低排序，一次性调剂录取至未录满专业；如考生选择不服从调剂，则作退档处理。</w:t>
      </w:r>
    </w:p>
    <w:p w14:paraId="427653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 xml:space="preserve">第十一条  </w:t>
      </w:r>
      <w:r>
        <w:rPr>
          <w:rFonts w:hint="eastAsia" w:ascii="仿宋" w:hAnsi="仿宋" w:eastAsia="仿宋_GB2312" w:cs="仿宋"/>
          <w:b w:val="0"/>
          <w:bCs w:val="0"/>
          <w:kern w:val="0"/>
          <w:sz w:val="32"/>
          <w:szCs w:val="32"/>
          <w:shd w:val="clear" w:color="auto" w:fill="FFFFFF"/>
          <w:lang w:val="en-US" w:eastAsia="zh-CN" w:bidi="ar-SA"/>
        </w:rPr>
        <w:t>同分排序。执行各省（自治区、直辖市）同分排序规则。</w:t>
      </w:r>
    </w:p>
    <w:p w14:paraId="434737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 xml:space="preserve">第十二条  </w:t>
      </w:r>
      <w:r>
        <w:rPr>
          <w:rFonts w:hint="eastAsia" w:ascii="仿宋" w:hAnsi="仿宋" w:eastAsia="仿宋_GB2312" w:cs="仿宋"/>
          <w:b w:val="0"/>
          <w:bCs w:val="0"/>
          <w:kern w:val="0"/>
          <w:sz w:val="32"/>
          <w:szCs w:val="32"/>
          <w:shd w:val="clear" w:color="auto" w:fill="FFFFFF"/>
          <w:lang w:val="en-US" w:eastAsia="zh-CN" w:bidi="ar-SA"/>
        </w:rPr>
        <w:t>加分政策。严格按照</w:t>
      </w:r>
      <w:r>
        <w:rPr>
          <w:rFonts w:hint="eastAsia" w:ascii="仿宋_GB2312" w:hAnsi="仿宋_GB2312" w:eastAsia="仿宋_GB2312" w:cs="仿宋_GB2312"/>
          <w:b w:val="0"/>
          <w:bCs w:val="0"/>
          <w:kern w:val="0"/>
          <w:sz w:val="32"/>
          <w:szCs w:val="32"/>
          <w:shd w:val="clear" w:color="auto" w:fill="FFFFFF"/>
          <w:lang w:val="en-US" w:eastAsia="zh-CN" w:bidi="ar-SA"/>
        </w:rPr>
        <w:t>2026</w:t>
      </w:r>
      <w:r>
        <w:rPr>
          <w:rFonts w:hint="eastAsia" w:ascii="仿宋" w:hAnsi="仿宋" w:eastAsia="仿宋_GB2312" w:cs="仿宋"/>
          <w:b w:val="0"/>
          <w:bCs w:val="0"/>
          <w:kern w:val="0"/>
          <w:sz w:val="32"/>
          <w:szCs w:val="32"/>
          <w:shd w:val="clear" w:color="auto" w:fill="FFFFFF"/>
          <w:lang w:val="en-US" w:eastAsia="zh-CN" w:bidi="ar-SA"/>
        </w:rPr>
        <w:t>年教育部及各省相关文件要求执行。</w:t>
      </w:r>
    </w:p>
    <w:p w14:paraId="0DB29C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第十三条</w:t>
      </w:r>
      <w:r>
        <w:rPr>
          <w:rFonts w:hint="eastAsia" w:ascii="仿宋" w:hAnsi="仿宋" w:eastAsia="仿宋_GB2312" w:cs="仿宋"/>
          <w:b w:val="0"/>
          <w:bCs w:val="0"/>
          <w:kern w:val="0"/>
          <w:sz w:val="32"/>
          <w:szCs w:val="32"/>
          <w:shd w:val="clear" w:color="auto" w:fill="FFFFFF"/>
          <w:lang w:val="en-US" w:eastAsia="zh-CN" w:bidi="ar-SA"/>
        </w:rPr>
        <w:t xml:space="preserve">  定向招生（定向基层医疗机构）</w:t>
      </w:r>
    </w:p>
    <w:p w14:paraId="6E2C76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val="0"/>
          <w:bCs w:val="0"/>
          <w:kern w:val="0"/>
          <w:sz w:val="32"/>
          <w:szCs w:val="32"/>
          <w:shd w:val="clear" w:color="auto" w:fill="FFFFFF"/>
          <w:lang w:val="en-US" w:eastAsia="zh-CN" w:bidi="ar-SA"/>
        </w:rPr>
        <w:t>定向类型。定向招生包括高职本科贯通和高职高专两个层次，以高职高专层次为主。</w:t>
      </w:r>
    </w:p>
    <w:p w14:paraId="624108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val="0"/>
          <w:bCs w:val="0"/>
          <w:kern w:val="0"/>
          <w:sz w:val="32"/>
          <w:szCs w:val="32"/>
          <w:shd w:val="clear" w:color="auto" w:fill="FFFFFF"/>
          <w:lang w:val="en-US" w:eastAsia="zh-CN" w:bidi="ar-SA"/>
        </w:rPr>
        <w:t>招收对象。依据《福建省卫生健康委员会等六部门关于印发〈福建省</w:t>
      </w:r>
      <w:r>
        <w:rPr>
          <w:rFonts w:hint="eastAsia" w:ascii="仿宋_GB2312" w:hAnsi="仿宋_GB2312" w:eastAsia="仿宋_GB2312" w:cs="仿宋_GB2312"/>
          <w:b w:val="0"/>
          <w:bCs w:val="0"/>
          <w:kern w:val="0"/>
          <w:sz w:val="32"/>
          <w:szCs w:val="32"/>
          <w:shd w:val="clear" w:color="auto" w:fill="FFFFFF"/>
          <w:lang w:val="en-US" w:eastAsia="zh-CN" w:bidi="ar-SA"/>
        </w:rPr>
        <w:t>2024—2026</w:t>
      </w:r>
      <w:r>
        <w:rPr>
          <w:rFonts w:hint="eastAsia" w:ascii="仿宋" w:hAnsi="仿宋" w:eastAsia="仿宋_GB2312" w:cs="仿宋"/>
          <w:b w:val="0"/>
          <w:bCs w:val="0"/>
          <w:kern w:val="0"/>
          <w:sz w:val="32"/>
          <w:szCs w:val="32"/>
          <w:shd w:val="clear" w:color="auto" w:fill="FFFFFF"/>
          <w:lang w:val="en-US" w:eastAsia="zh-CN" w:bidi="ar-SA"/>
        </w:rPr>
        <w:t>年县级医疗卫生机构定向培养医学人才工作方案〉和〈福建省</w:t>
      </w:r>
      <w:r>
        <w:rPr>
          <w:rFonts w:hint="eastAsia" w:ascii="仿宋_GB2312" w:hAnsi="仿宋_GB2312" w:eastAsia="仿宋_GB2312" w:cs="仿宋_GB2312"/>
          <w:b w:val="0"/>
          <w:bCs w:val="0"/>
          <w:kern w:val="0"/>
          <w:sz w:val="32"/>
          <w:szCs w:val="32"/>
          <w:shd w:val="clear" w:color="auto" w:fill="FFFFFF"/>
          <w:lang w:val="en-US" w:eastAsia="zh-CN" w:bidi="ar-SA"/>
        </w:rPr>
        <w:t>2024—2026</w:t>
      </w:r>
      <w:r>
        <w:rPr>
          <w:rFonts w:hint="eastAsia" w:ascii="仿宋" w:hAnsi="仿宋" w:eastAsia="仿宋_GB2312" w:cs="仿宋"/>
          <w:b w:val="0"/>
          <w:bCs w:val="0"/>
          <w:kern w:val="0"/>
          <w:sz w:val="32"/>
          <w:szCs w:val="32"/>
          <w:shd w:val="clear" w:color="auto" w:fill="FFFFFF"/>
          <w:lang w:val="en-US" w:eastAsia="zh-CN" w:bidi="ar-SA"/>
        </w:rPr>
        <w:t>年乡镇卫生院定向培养医学人才工作方案〉的通知》（闽卫规〔</w:t>
      </w:r>
      <w:r>
        <w:rPr>
          <w:rFonts w:hint="eastAsia" w:ascii="仿宋_GB2312" w:hAnsi="仿宋_GB2312" w:eastAsia="仿宋_GB2312" w:cs="仿宋_GB2312"/>
          <w:b w:val="0"/>
          <w:bCs w:val="0"/>
          <w:kern w:val="0"/>
          <w:sz w:val="32"/>
          <w:szCs w:val="32"/>
          <w:shd w:val="clear" w:color="auto" w:fill="FFFFFF"/>
          <w:lang w:val="en-US" w:eastAsia="zh-CN" w:bidi="ar-SA"/>
        </w:rPr>
        <w:t>2024</w:t>
      </w:r>
      <w:r>
        <w:rPr>
          <w:rFonts w:hint="eastAsia" w:ascii="仿宋" w:hAnsi="仿宋" w:eastAsia="仿宋_GB2312" w:cs="仿宋"/>
          <w:b w:val="0"/>
          <w:bCs w:val="0"/>
          <w:kern w:val="0"/>
          <w:sz w:val="32"/>
          <w:szCs w:val="32"/>
          <w:shd w:val="clear" w:color="auto" w:fill="FFFFFF"/>
          <w:lang w:val="en-US" w:eastAsia="zh-CN" w:bidi="ar-SA"/>
        </w:rPr>
        <w:t>〕</w:t>
      </w:r>
      <w:r>
        <w:rPr>
          <w:rFonts w:hint="eastAsia" w:ascii="仿宋_GB2312" w:hAnsi="仿宋_GB2312" w:eastAsia="仿宋_GB2312" w:cs="仿宋_GB2312"/>
          <w:b w:val="0"/>
          <w:bCs w:val="0"/>
          <w:kern w:val="0"/>
          <w:sz w:val="32"/>
          <w:szCs w:val="32"/>
          <w:shd w:val="clear" w:color="auto" w:fill="FFFFFF"/>
          <w:lang w:val="en-US" w:eastAsia="zh-CN" w:bidi="ar-SA"/>
        </w:rPr>
        <w:t>4</w:t>
      </w:r>
      <w:r>
        <w:rPr>
          <w:rFonts w:hint="eastAsia" w:ascii="仿宋" w:hAnsi="仿宋" w:eastAsia="仿宋_GB2312" w:cs="仿宋"/>
          <w:b w:val="0"/>
          <w:bCs w:val="0"/>
          <w:kern w:val="0"/>
          <w:sz w:val="32"/>
          <w:szCs w:val="32"/>
          <w:shd w:val="clear" w:color="auto" w:fill="FFFFFF"/>
          <w:lang w:val="en-US" w:eastAsia="zh-CN" w:bidi="ar-SA"/>
        </w:rPr>
        <w:t>号）文件规定，定向招生招收对象为户籍在定向县(市、区)或平潭综合实验区并在该县(市、区)或平潭综合实验区报名普通高考的应往届普通高中毕业生(不含中职毕业生、同等学力人员)。</w:t>
      </w:r>
    </w:p>
    <w:p w14:paraId="567EAF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val="0"/>
          <w:bCs w:val="0"/>
          <w:kern w:val="0"/>
          <w:sz w:val="32"/>
          <w:szCs w:val="32"/>
          <w:shd w:val="clear" w:color="auto" w:fill="FFFFFF"/>
          <w:lang w:val="en-US" w:eastAsia="zh-CN" w:bidi="ar-SA"/>
        </w:rPr>
        <w:t>签订协议。考生在录取后与当地县（市、区）或平潭综合实验区卫生健康行政部门（或县总医院）签订协议（毕业后由县（市、区）或平潭综合实验区卫生健康行政部门安排其到基层医疗机构工作），并持定向培养协议入学，未签订协议者，取消录取资格。</w:t>
      </w:r>
    </w:p>
    <w:p w14:paraId="397528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val="0"/>
          <w:bCs w:val="0"/>
          <w:kern w:val="0"/>
          <w:sz w:val="32"/>
          <w:szCs w:val="32"/>
          <w:shd w:val="clear" w:color="auto" w:fill="FFFFFF"/>
          <w:lang w:val="en-US" w:eastAsia="zh-CN" w:bidi="ar-SA"/>
        </w:rPr>
        <w:t>培养方式。定向医学生在校期间，无特殊原因不得转学、转专业，毕业前不得解除定向培养协议，户籍仍保留在原户籍所在地，毕业后可按有关规定迁入定向就业所在地区。</w:t>
      </w:r>
      <w:r>
        <w:rPr>
          <w:rFonts w:hint="eastAsia" w:ascii="仿宋" w:hAnsi="仿宋" w:eastAsia="仿宋_GB2312" w:cs="仿宋"/>
          <w:b w:val="0"/>
          <w:bCs w:val="0"/>
          <w:kern w:val="2"/>
          <w:sz w:val="32"/>
          <w:szCs w:val="32"/>
          <w:lang w:val="en-US" w:eastAsia="zh-CN"/>
        </w:rPr>
        <w:t>具体要求以与当地县（市、区）级卫生健康部门签订的定向培养协议为准。</w:t>
      </w:r>
    </w:p>
    <w:p w14:paraId="3E4DFE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val="0"/>
          <w:bCs w:val="0"/>
          <w:kern w:val="0"/>
          <w:sz w:val="32"/>
          <w:szCs w:val="32"/>
          <w:shd w:val="clear" w:color="auto" w:fill="FFFFFF"/>
          <w:lang w:val="en-US" w:eastAsia="zh-CN" w:bidi="ar-SA"/>
        </w:rPr>
        <w:t>高本贯通层次定向生在高职毕业前须参加高职本科贯通人才培养项目高职本科转段选拔考试，通过者进入本科阶段学习；未通过者，经签约地县（市、区）级卫生健康行政部门同意，解除定向培养协议，按定向培养协议约定退还已享受的学费、生活补助费等各类补助后自主择业。</w:t>
      </w:r>
    </w:p>
    <w:p w14:paraId="5C5610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color w:val="auto"/>
          <w:kern w:val="0"/>
          <w:sz w:val="32"/>
          <w:szCs w:val="32"/>
          <w:highlight w:val="none"/>
          <w:shd w:val="clear" w:color="auto" w:fill="FFFFFF"/>
          <w:lang w:val="en-US" w:eastAsia="zh-CN" w:bidi="ar-SA"/>
        </w:rPr>
      </w:pPr>
      <w:r>
        <w:rPr>
          <w:rFonts w:hint="eastAsia" w:ascii="仿宋" w:hAnsi="仿宋" w:eastAsia="仿宋_GB2312" w:cs="仿宋"/>
          <w:b/>
          <w:bCs/>
          <w:color w:val="auto"/>
          <w:kern w:val="0"/>
          <w:sz w:val="32"/>
          <w:szCs w:val="32"/>
          <w:highlight w:val="none"/>
          <w:shd w:val="clear" w:color="auto" w:fill="FFFFFF"/>
          <w:lang w:val="en-US" w:eastAsia="zh-CN" w:bidi="ar-SA"/>
        </w:rPr>
        <w:t>第十四条</w:t>
      </w:r>
      <w:r>
        <w:rPr>
          <w:rFonts w:hint="eastAsia" w:ascii="仿宋" w:hAnsi="仿宋" w:eastAsia="仿宋_GB2312" w:cs="仿宋"/>
          <w:b w:val="0"/>
          <w:bCs w:val="0"/>
          <w:color w:val="auto"/>
          <w:kern w:val="0"/>
          <w:sz w:val="32"/>
          <w:szCs w:val="32"/>
          <w:highlight w:val="none"/>
          <w:shd w:val="clear" w:color="auto" w:fill="FFFFFF"/>
          <w:lang w:val="en-US" w:eastAsia="zh-CN" w:bidi="ar-SA"/>
        </w:rPr>
        <w:t xml:space="preserve">  福建医科大学高职本科贯通项目</w:t>
      </w:r>
    </w:p>
    <w:p w14:paraId="12EEC8E3">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_GB2312" w:cs="仿宋"/>
          <w:b w:val="0"/>
          <w:bCs w:val="0"/>
          <w:color w:val="auto"/>
          <w:kern w:val="0"/>
          <w:sz w:val="32"/>
          <w:szCs w:val="32"/>
          <w:highlight w:val="none"/>
          <w:shd w:val="clear" w:color="auto" w:fill="FFFFFF"/>
          <w:lang w:val="en-US" w:eastAsia="zh-CN" w:bidi="ar-SA"/>
        </w:rPr>
      </w:pPr>
      <w:r>
        <w:rPr>
          <w:rFonts w:hint="eastAsia" w:ascii="仿宋" w:hAnsi="仿宋" w:eastAsia="仿宋_GB2312" w:cs="仿宋"/>
          <w:b w:val="0"/>
          <w:bCs w:val="0"/>
          <w:color w:val="auto"/>
          <w:kern w:val="0"/>
          <w:sz w:val="32"/>
          <w:szCs w:val="32"/>
          <w:highlight w:val="none"/>
          <w:shd w:val="clear" w:color="auto" w:fill="FFFFFF"/>
          <w:lang w:val="en-US" w:eastAsia="zh-CN" w:bidi="ar-SA"/>
        </w:rPr>
        <w:t>招收对象为符合高考报名条件的福建省内生源。招生批次、招生代码、招生计划以福建省招生考试主管部门公布为准。在福建省高职（专科）批次录取，常规志愿和征求志愿均实行专业平行志愿投档的录取模式。</w:t>
      </w:r>
      <w:r>
        <w:rPr>
          <w:rFonts w:hint="eastAsia" w:ascii="仿宋" w:hAnsi="仿宋" w:eastAsia="仿宋_GB2312" w:cs="仿宋"/>
          <w:sz w:val="32"/>
          <w:szCs w:val="32"/>
        </w:rPr>
        <w:t>采用“</w:t>
      </w:r>
      <w:r>
        <w:rPr>
          <w:rFonts w:hint="eastAsia" w:ascii="仿宋_GB2312" w:hAnsi="仿宋_GB2312" w:eastAsia="仿宋_GB2312" w:cs="仿宋_GB2312"/>
          <w:sz w:val="32"/>
          <w:szCs w:val="32"/>
        </w:rPr>
        <w:t>3+3</w:t>
      </w:r>
      <w:r>
        <w:rPr>
          <w:rFonts w:hint="eastAsia" w:ascii="仿宋" w:hAnsi="仿宋" w:eastAsia="仿宋_GB2312" w:cs="仿宋"/>
          <w:sz w:val="32"/>
          <w:szCs w:val="32"/>
        </w:rPr>
        <w:t>”高职本科贯通人才培养模式，</w:t>
      </w:r>
      <w:r>
        <w:rPr>
          <w:rFonts w:hint="eastAsia" w:ascii="仿宋" w:hAnsi="仿宋" w:eastAsia="仿宋_GB2312" w:cs="仿宋"/>
          <w:sz w:val="32"/>
          <w:szCs w:val="32"/>
          <w:lang w:val="en-US" w:eastAsia="zh-CN"/>
        </w:rPr>
        <w:t>前</w:t>
      </w:r>
      <w:r>
        <w:rPr>
          <w:rFonts w:hint="eastAsia" w:ascii="仿宋_GB2312" w:hAnsi="仿宋_GB2312" w:eastAsia="仿宋_GB2312" w:cs="仿宋_GB2312"/>
          <w:sz w:val="32"/>
          <w:szCs w:val="32"/>
          <w:lang w:val="en-US" w:eastAsia="zh-CN"/>
        </w:rPr>
        <w:t>3</w:t>
      </w:r>
      <w:r>
        <w:rPr>
          <w:rFonts w:hint="eastAsia" w:ascii="仿宋" w:hAnsi="仿宋" w:eastAsia="仿宋_GB2312" w:cs="仿宋"/>
          <w:sz w:val="32"/>
          <w:szCs w:val="32"/>
          <w:lang w:val="en-US" w:eastAsia="zh-CN"/>
        </w:rPr>
        <w:t>年</w:t>
      </w:r>
      <w:r>
        <w:rPr>
          <w:rFonts w:hint="eastAsia" w:ascii="仿宋" w:hAnsi="仿宋" w:eastAsia="仿宋_GB2312" w:cs="仿宋"/>
          <w:b w:val="0"/>
          <w:bCs w:val="0"/>
          <w:color w:val="auto"/>
          <w:kern w:val="0"/>
          <w:sz w:val="32"/>
          <w:szCs w:val="32"/>
          <w:highlight w:val="none"/>
          <w:shd w:val="clear" w:color="auto" w:fill="FFFFFF"/>
          <w:lang w:val="en-US" w:eastAsia="zh-CN" w:bidi="ar-SA"/>
        </w:rPr>
        <w:t>学生在高职（专科）阶段，由泉州医学高等专科学校负责学籍管理，转段本科后</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3</w:t>
      </w:r>
      <w:r>
        <w:rPr>
          <w:rFonts w:hint="eastAsia" w:ascii="仿宋" w:hAnsi="仿宋" w:eastAsia="仿宋_GB2312" w:cs="仿宋"/>
          <w:b w:val="0"/>
          <w:bCs w:val="0"/>
          <w:color w:val="auto"/>
          <w:kern w:val="0"/>
          <w:sz w:val="32"/>
          <w:szCs w:val="32"/>
          <w:highlight w:val="none"/>
          <w:shd w:val="clear" w:color="auto" w:fill="FFFFFF"/>
          <w:lang w:val="en-US" w:eastAsia="zh-CN" w:bidi="ar-SA"/>
        </w:rPr>
        <w:t>年，由福建医科大学负责学籍管理。教育教学工作由两校共同负责。</w:t>
      </w:r>
    </w:p>
    <w:p w14:paraId="392455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_GB2312" w:cs="仿宋"/>
          <w:b w:val="0"/>
          <w:bCs w:val="0"/>
          <w:color w:val="auto"/>
          <w:kern w:val="0"/>
          <w:sz w:val="32"/>
          <w:szCs w:val="32"/>
          <w:highlight w:val="none"/>
          <w:shd w:val="clear" w:color="auto" w:fill="FFFFFF"/>
          <w:lang w:val="en-US" w:eastAsia="zh-CN" w:bidi="ar-SA"/>
        </w:rPr>
      </w:pPr>
      <w:r>
        <w:rPr>
          <w:rFonts w:hint="eastAsia" w:ascii="仿宋" w:hAnsi="仿宋" w:eastAsia="仿宋_GB2312" w:cs="仿宋"/>
          <w:b w:val="0"/>
          <w:bCs w:val="0"/>
          <w:color w:val="auto"/>
          <w:kern w:val="0"/>
          <w:sz w:val="32"/>
          <w:szCs w:val="32"/>
          <w:highlight w:val="none"/>
          <w:shd w:val="clear" w:color="auto" w:fill="FFFFFF"/>
          <w:lang w:val="en-US" w:eastAsia="zh-CN" w:bidi="ar-SA"/>
        </w:rPr>
        <w:t>临床医学专业学制为“</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3+3</w:t>
      </w:r>
      <w:r>
        <w:rPr>
          <w:rFonts w:hint="eastAsia" w:ascii="仿宋" w:hAnsi="仿宋" w:eastAsia="仿宋_GB2312" w:cs="仿宋"/>
          <w:b w:val="0"/>
          <w:bCs w:val="0"/>
          <w:color w:val="auto"/>
          <w:kern w:val="0"/>
          <w:sz w:val="32"/>
          <w:szCs w:val="32"/>
          <w:highlight w:val="none"/>
          <w:shd w:val="clear" w:color="auto" w:fill="FFFFFF"/>
          <w:lang w:val="en-US" w:eastAsia="zh-CN" w:bidi="ar-SA"/>
        </w:rPr>
        <w:t>”年，即高职阶段</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3</w:t>
      </w:r>
      <w:r>
        <w:rPr>
          <w:rFonts w:hint="eastAsia" w:ascii="仿宋" w:hAnsi="仿宋" w:eastAsia="仿宋_GB2312" w:cs="仿宋"/>
          <w:b w:val="0"/>
          <w:bCs w:val="0"/>
          <w:color w:val="auto"/>
          <w:kern w:val="0"/>
          <w:sz w:val="32"/>
          <w:szCs w:val="32"/>
          <w:highlight w:val="none"/>
          <w:shd w:val="clear" w:color="auto" w:fill="FFFFFF"/>
          <w:lang w:val="en-US" w:eastAsia="zh-CN" w:bidi="ar-SA"/>
        </w:rPr>
        <w:t>年+本科阶段</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3</w:t>
      </w:r>
      <w:r>
        <w:rPr>
          <w:rFonts w:hint="eastAsia" w:ascii="仿宋" w:hAnsi="仿宋" w:eastAsia="仿宋_GB2312" w:cs="仿宋"/>
          <w:b w:val="0"/>
          <w:bCs w:val="0"/>
          <w:color w:val="auto"/>
          <w:kern w:val="0"/>
          <w:sz w:val="32"/>
          <w:szCs w:val="32"/>
          <w:highlight w:val="none"/>
          <w:shd w:val="clear" w:color="auto" w:fill="FFFFFF"/>
          <w:lang w:val="en-US" w:eastAsia="zh-CN" w:bidi="ar-SA"/>
        </w:rPr>
        <w:t>年。学生在完成高职阶段学业且达到毕业标准的，可取得由泉州医学高等专科学校颁发的三年制专科毕业证书。学生在高职（专科）学习期间须参加福建医科大学组织的中期考核、技能考核，通过考核的学生方可参加省教育厅与省教育考试院组织的转段考核，转段考核合格者进入福建医科大学本科阶段学习。本科阶段达到毕业条件者可取得福建医科大学颁发的专科起点本科三年制毕业证书，符合学位授予标准者可获得福建医科大学颁发的医学学士学位。</w:t>
      </w:r>
    </w:p>
    <w:p w14:paraId="781E5C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firstLine="0" w:firstLineChars="0"/>
        <w:jc w:val="center"/>
        <w:textAlignment w:val="auto"/>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第五章  收费标准</w:t>
      </w:r>
    </w:p>
    <w:p w14:paraId="13E873F9">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_GB2312" w:cs="仿宋"/>
          <w:b w:val="0"/>
          <w:bCs w:val="0"/>
          <w:color w:val="auto"/>
          <w:kern w:val="0"/>
          <w:sz w:val="32"/>
          <w:szCs w:val="32"/>
          <w:highlight w:val="none"/>
          <w:shd w:val="clear" w:color="auto" w:fill="FFFFFF"/>
          <w:lang w:val="en-US" w:eastAsia="zh-CN" w:bidi="ar-SA"/>
        </w:rPr>
      </w:pPr>
      <w:r>
        <w:rPr>
          <w:rFonts w:hint="eastAsia" w:ascii="仿宋" w:hAnsi="仿宋" w:eastAsia="仿宋_GB2312" w:cs="仿宋"/>
          <w:b/>
          <w:bCs/>
          <w:color w:val="auto"/>
          <w:kern w:val="0"/>
          <w:sz w:val="32"/>
          <w:szCs w:val="32"/>
          <w:highlight w:val="none"/>
          <w:shd w:val="clear" w:color="auto" w:fill="FFFFFF"/>
          <w:lang w:val="en-US" w:eastAsia="zh-CN" w:bidi="ar-SA"/>
        </w:rPr>
        <w:t>第十五条</w:t>
      </w:r>
      <w:r>
        <w:rPr>
          <w:rFonts w:hint="eastAsia" w:ascii="仿宋" w:hAnsi="仿宋" w:eastAsia="仿宋_GB2312" w:cs="仿宋"/>
          <w:b w:val="0"/>
          <w:bCs w:val="0"/>
          <w:color w:val="auto"/>
          <w:kern w:val="0"/>
          <w:sz w:val="32"/>
          <w:szCs w:val="32"/>
          <w:highlight w:val="none"/>
          <w:shd w:val="clear" w:color="auto" w:fill="FFFFFF"/>
          <w:lang w:val="en-US" w:eastAsia="zh-CN" w:bidi="ar-SA"/>
        </w:rPr>
        <w:t>  严格按照《福建省物价局 福建省财政厅关于我省公办学校高职高专学费标准有关问题复函》（闽价费〔</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2012</w:t>
      </w:r>
      <w:r>
        <w:rPr>
          <w:rFonts w:hint="eastAsia" w:ascii="仿宋" w:hAnsi="仿宋" w:eastAsia="仿宋_GB2312" w:cs="仿宋"/>
          <w:b w:val="0"/>
          <w:bCs w:val="0"/>
          <w:color w:val="auto"/>
          <w:kern w:val="0"/>
          <w:sz w:val="32"/>
          <w:szCs w:val="32"/>
          <w:highlight w:val="none"/>
          <w:shd w:val="clear" w:color="auto" w:fill="FFFFFF"/>
          <w:lang w:val="en-US" w:eastAsia="zh-CN" w:bidi="ar-SA"/>
        </w:rPr>
        <w:t>〕</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356</w:t>
      </w:r>
      <w:r>
        <w:rPr>
          <w:rFonts w:hint="eastAsia" w:ascii="仿宋" w:hAnsi="仿宋" w:eastAsia="仿宋_GB2312" w:cs="仿宋"/>
          <w:b w:val="0"/>
          <w:bCs w:val="0"/>
          <w:color w:val="auto"/>
          <w:kern w:val="0"/>
          <w:sz w:val="32"/>
          <w:szCs w:val="32"/>
          <w:highlight w:val="none"/>
          <w:shd w:val="clear" w:color="auto" w:fill="FFFFFF"/>
          <w:lang w:val="en-US" w:eastAsia="zh-CN" w:bidi="ar-SA"/>
        </w:rPr>
        <w:t>号）核定的标准执行收费，医学类专业收费标准为</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6600</w:t>
      </w:r>
      <w:r>
        <w:rPr>
          <w:rFonts w:hint="eastAsia" w:ascii="仿宋" w:hAnsi="仿宋" w:eastAsia="仿宋_GB2312" w:cs="仿宋"/>
          <w:b w:val="0"/>
          <w:bCs w:val="0"/>
          <w:color w:val="auto"/>
          <w:kern w:val="0"/>
          <w:sz w:val="32"/>
          <w:szCs w:val="32"/>
          <w:highlight w:val="none"/>
          <w:shd w:val="clear" w:color="auto" w:fill="FFFFFF"/>
          <w:lang w:val="en-US" w:eastAsia="zh-CN" w:bidi="ar-SA"/>
        </w:rPr>
        <w:t>元／人•学年，非医学类专业收费标准为</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6000</w:t>
      </w:r>
      <w:r>
        <w:rPr>
          <w:rFonts w:hint="eastAsia" w:ascii="仿宋" w:hAnsi="仿宋" w:eastAsia="仿宋_GB2312" w:cs="仿宋"/>
          <w:b w:val="0"/>
          <w:bCs w:val="0"/>
          <w:color w:val="auto"/>
          <w:kern w:val="0"/>
          <w:sz w:val="32"/>
          <w:szCs w:val="32"/>
          <w:highlight w:val="none"/>
          <w:shd w:val="clear" w:color="auto" w:fill="FFFFFF"/>
          <w:lang w:val="en-US" w:eastAsia="zh-CN" w:bidi="ar-SA"/>
        </w:rPr>
        <w:t>元／人•学年，以上学费不包括住宿费及教材费等其他费用。若福建省价格管理部门、福建省财政厅有新文件规定出台，则以新文件规定执行。</w:t>
      </w:r>
    </w:p>
    <w:p w14:paraId="381277A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_GB2312" w:cs="仿宋"/>
          <w:b w:val="0"/>
          <w:bCs w:val="0"/>
          <w:color w:val="auto"/>
          <w:kern w:val="0"/>
          <w:sz w:val="32"/>
          <w:szCs w:val="32"/>
          <w:highlight w:val="none"/>
          <w:shd w:val="clear" w:color="auto" w:fill="FFFFFF"/>
          <w:lang w:val="en-US" w:eastAsia="zh-CN" w:bidi="ar-SA"/>
        </w:rPr>
      </w:pPr>
      <w:r>
        <w:rPr>
          <w:rFonts w:hint="eastAsia" w:ascii="仿宋" w:hAnsi="仿宋" w:eastAsia="仿宋_GB2312" w:cs="仿宋"/>
          <w:b w:val="0"/>
          <w:bCs w:val="0"/>
          <w:color w:val="auto"/>
          <w:kern w:val="0"/>
          <w:sz w:val="32"/>
          <w:szCs w:val="32"/>
          <w:highlight w:val="none"/>
          <w:shd w:val="clear" w:color="auto" w:fill="FFFFFF"/>
          <w:lang w:val="en-US" w:eastAsia="zh-CN" w:bidi="ar-SA"/>
        </w:rPr>
        <w:t>严格按照《福建省物价局、财政厅、教育厅关于印发〈福建省高等学校和中等职业学校学生公寓收费管理暂行办法〉的通知》（闽价费〔</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2012</w:t>
      </w:r>
      <w:r>
        <w:rPr>
          <w:rFonts w:hint="eastAsia" w:ascii="仿宋" w:hAnsi="仿宋" w:eastAsia="仿宋_GB2312" w:cs="仿宋"/>
          <w:b w:val="0"/>
          <w:bCs w:val="0"/>
          <w:color w:val="auto"/>
          <w:kern w:val="0"/>
          <w:sz w:val="32"/>
          <w:szCs w:val="32"/>
          <w:highlight w:val="none"/>
          <w:shd w:val="clear" w:color="auto" w:fill="FFFFFF"/>
          <w:lang w:val="en-US" w:eastAsia="zh-CN" w:bidi="ar-SA"/>
        </w:rPr>
        <w:t>〕</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567</w:t>
      </w:r>
      <w:r>
        <w:rPr>
          <w:rFonts w:hint="eastAsia" w:ascii="仿宋" w:hAnsi="仿宋" w:eastAsia="仿宋_GB2312" w:cs="仿宋"/>
          <w:b w:val="0"/>
          <w:bCs w:val="0"/>
          <w:color w:val="auto"/>
          <w:kern w:val="0"/>
          <w:sz w:val="32"/>
          <w:szCs w:val="32"/>
          <w:highlight w:val="none"/>
          <w:shd w:val="clear" w:color="auto" w:fill="FFFFFF"/>
          <w:lang w:val="en-US" w:eastAsia="zh-CN" w:bidi="ar-SA"/>
        </w:rPr>
        <w:t>号）和泉州市价格管理部门相关文件规定执行。学生宿舍已统一安装空调，住宿费均已含空调使用费，住宿收费标准：四人间</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1300</w:t>
      </w:r>
      <w:r>
        <w:rPr>
          <w:rFonts w:hint="eastAsia" w:ascii="仿宋" w:hAnsi="仿宋" w:eastAsia="仿宋_GB2312" w:cs="仿宋"/>
          <w:b w:val="0"/>
          <w:bCs w:val="0"/>
          <w:color w:val="auto"/>
          <w:kern w:val="0"/>
          <w:sz w:val="32"/>
          <w:szCs w:val="32"/>
          <w:highlight w:val="none"/>
          <w:shd w:val="clear" w:color="auto" w:fill="FFFFFF"/>
          <w:lang w:val="en-US" w:eastAsia="zh-CN" w:bidi="ar-SA"/>
        </w:rPr>
        <w:t>元／人•学年，六人间</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870</w:t>
      </w:r>
      <w:r>
        <w:rPr>
          <w:rFonts w:hint="eastAsia" w:ascii="仿宋" w:hAnsi="仿宋" w:eastAsia="仿宋_GB2312" w:cs="仿宋"/>
          <w:b w:val="0"/>
          <w:bCs w:val="0"/>
          <w:color w:val="auto"/>
          <w:kern w:val="0"/>
          <w:sz w:val="32"/>
          <w:szCs w:val="32"/>
          <w:highlight w:val="none"/>
          <w:shd w:val="clear" w:color="auto" w:fill="FFFFFF"/>
          <w:lang w:val="en-US" w:eastAsia="zh-CN" w:bidi="ar-SA"/>
        </w:rPr>
        <w:t>元／人•学年。以上收费如有变动，以价格管理部门核定为准。</w:t>
      </w:r>
    </w:p>
    <w:p w14:paraId="6B4F967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val="0"/>
          <w:bCs w:val="0"/>
          <w:color w:val="auto"/>
          <w:kern w:val="0"/>
          <w:sz w:val="32"/>
          <w:szCs w:val="32"/>
          <w:highlight w:val="none"/>
          <w:shd w:val="clear" w:color="auto" w:fill="FFFFFF"/>
          <w:lang w:val="en-US" w:eastAsia="zh-CN" w:bidi="ar-SA"/>
        </w:rPr>
        <w:t>学生退费依据《福建省物价局 福建省财政厅 福建省教育厅关于规范高等学校和中等职业学校收费管理工作有关问题的通知》（闽价〔</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2005</w:t>
      </w:r>
      <w:r>
        <w:rPr>
          <w:rFonts w:hint="eastAsia" w:ascii="仿宋" w:hAnsi="仿宋" w:eastAsia="仿宋_GB2312" w:cs="仿宋"/>
          <w:b w:val="0"/>
          <w:bCs w:val="0"/>
          <w:color w:val="auto"/>
          <w:kern w:val="0"/>
          <w:sz w:val="32"/>
          <w:szCs w:val="32"/>
          <w:highlight w:val="none"/>
          <w:shd w:val="clear" w:color="auto" w:fill="FFFFFF"/>
          <w:lang w:val="en-US" w:eastAsia="zh-CN" w:bidi="ar-SA"/>
        </w:rPr>
        <w:t>〕费</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435</w:t>
      </w:r>
      <w:r>
        <w:rPr>
          <w:rFonts w:hint="eastAsia" w:ascii="仿宋" w:hAnsi="仿宋" w:eastAsia="仿宋_GB2312" w:cs="仿宋"/>
          <w:b w:val="0"/>
          <w:bCs w:val="0"/>
          <w:color w:val="auto"/>
          <w:kern w:val="0"/>
          <w:sz w:val="32"/>
          <w:szCs w:val="32"/>
          <w:highlight w:val="none"/>
          <w:shd w:val="clear" w:color="auto" w:fill="FFFFFF"/>
          <w:lang w:val="en-US" w:eastAsia="zh-CN" w:bidi="ar-SA"/>
        </w:rPr>
        <w:t>号）文件执行。</w:t>
      </w:r>
    </w:p>
    <w:p w14:paraId="3904A3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firstLine="0" w:firstLineChars="0"/>
        <w:jc w:val="center"/>
        <w:textAlignment w:val="auto"/>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第六章  转专业及学历文凭</w:t>
      </w:r>
    </w:p>
    <w:p w14:paraId="6489A4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color w:val="auto"/>
          <w:kern w:val="0"/>
          <w:sz w:val="32"/>
          <w:szCs w:val="32"/>
          <w:highlight w:val="none"/>
          <w:shd w:val="clear" w:color="auto" w:fill="FFFFFF"/>
          <w:lang w:val="en-US" w:eastAsia="zh-CN" w:bidi="ar-SA"/>
        </w:rPr>
      </w:pPr>
      <w:r>
        <w:rPr>
          <w:rFonts w:hint="eastAsia" w:ascii="仿宋" w:hAnsi="仿宋" w:eastAsia="仿宋_GB2312" w:cs="仿宋"/>
          <w:b/>
          <w:bCs/>
          <w:color w:val="auto"/>
          <w:kern w:val="0"/>
          <w:sz w:val="32"/>
          <w:szCs w:val="32"/>
          <w:highlight w:val="none"/>
          <w:shd w:val="clear" w:color="auto" w:fill="FFFFFF"/>
          <w:lang w:val="en-US" w:eastAsia="zh-CN" w:bidi="ar-SA"/>
        </w:rPr>
        <w:t>第十六条</w:t>
      </w:r>
      <w:r>
        <w:rPr>
          <w:rFonts w:hint="eastAsia" w:ascii="仿宋" w:hAnsi="仿宋" w:eastAsia="仿宋_GB2312" w:cs="仿宋"/>
          <w:b w:val="0"/>
          <w:bCs w:val="0"/>
          <w:color w:val="auto"/>
          <w:kern w:val="0"/>
          <w:sz w:val="32"/>
          <w:szCs w:val="32"/>
          <w:highlight w:val="none"/>
          <w:shd w:val="clear" w:color="auto" w:fill="FFFFFF"/>
          <w:lang w:val="en-US" w:eastAsia="zh-CN" w:bidi="ar-SA"/>
        </w:rPr>
        <w:t>  根据泉州医学高等专科学校转专业有关规定，符合条件者，依文件规定流程申请办理。</w:t>
      </w:r>
    </w:p>
    <w:p w14:paraId="00E2F2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color w:val="auto"/>
          <w:kern w:val="0"/>
          <w:sz w:val="32"/>
          <w:szCs w:val="32"/>
          <w:highlight w:val="none"/>
          <w:shd w:val="clear" w:color="auto" w:fill="FFFFFF"/>
          <w:lang w:val="en-US" w:eastAsia="zh-CN" w:bidi="ar-SA"/>
        </w:rPr>
      </w:pPr>
      <w:r>
        <w:rPr>
          <w:rFonts w:hint="eastAsia" w:ascii="仿宋" w:hAnsi="仿宋" w:eastAsia="仿宋_GB2312" w:cs="仿宋"/>
          <w:b/>
          <w:bCs/>
          <w:color w:val="auto"/>
          <w:kern w:val="0"/>
          <w:sz w:val="32"/>
          <w:szCs w:val="32"/>
          <w:highlight w:val="none"/>
          <w:shd w:val="clear" w:color="auto" w:fill="FFFFFF"/>
          <w:lang w:val="en-US" w:eastAsia="zh-CN" w:bidi="ar-SA"/>
        </w:rPr>
        <w:t>第十七条</w:t>
      </w:r>
      <w:r>
        <w:rPr>
          <w:rFonts w:hint="eastAsia" w:ascii="仿宋" w:hAnsi="仿宋" w:eastAsia="仿宋_GB2312" w:cs="仿宋"/>
          <w:b w:val="0"/>
          <w:bCs w:val="0"/>
          <w:color w:val="auto"/>
          <w:kern w:val="0"/>
          <w:sz w:val="32"/>
          <w:szCs w:val="32"/>
          <w:highlight w:val="none"/>
          <w:shd w:val="clear" w:color="auto" w:fill="FFFFFF"/>
          <w:lang w:val="en-US" w:eastAsia="zh-CN" w:bidi="ar-SA"/>
        </w:rPr>
        <w:t>  按教育部有关规定，符合毕业条件的学生，将取得国家承认学历并经教育部电子注册的普通高等学校毕业证书。颁发证书学校名称：泉州医学高等专科学校。</w:t>
      </w:r>
    </w:p>
    <w:p w14:paraId="06443C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firstLine="0" w:firstLineChars="0"/>
        <w:jc w:val="center"/>
        <w:textAlignment w:val="auto"/>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第七章  录取结果公布渠道</w:t>
      </w:r>
    </w:p>
    <w:p w14:paraId="13C192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3"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 xml:space="preserve">第十八条  </w:t>
      </w:r>
      <w:r>
        <w:rPr>
          <w:rFonts w:hint="eastAsia" w:ascii="仿宋" w:hAnsi="仿宋" w:eastAsia="仿宋_GB2312" w:cs="仿宋"/>
          <w:b w:val="0"/>
          <w:bCs w:val="0"/>
          <w:kern w:val="0"/>
          <w:sz w:val="32"/>
          <w:szCs w:val="32"/>
          <w:shd w:val="clear" w:color="auto" w:fill="FFFFFF"/>
          <w:lang w:val="en-US" w:eastAsia="zh-CN" w:bidi="ar-SA"/>
        </w:rPr>
        <w:t>考生可在录取结束后登录各招生省（自治区、直辖市）教育考试主管部门或泉州医学高等专科学校网站查询本人录取情况。泉州医学高等专科学校在录取结束后，及时寄发泉州医学高等专科学校</w:t>
      </w:r>
      <w:r>
        <w:rPr>
          <w:rFonts w:hint="eastAsia" w:ascii="仿宋_GB2312" w:hAnsi="仿宋_GB2312" w:eastAsia="仿宋_GB2312" w:cs="仿宋_GB2312"/>
          <w:b w:val="0"/>
          <w:bCs w:val="0"/>
          <w:kern w:val="0"/>
          <w:sz w:val="32"/>
          <w:szCs w:val="32"/>
          <w:shd w:val="clear" w:color="auto" w:fill="FFFFFF"/>
          <w:lang w:val="en-US" w:eastAsia="zh-CN" w:bidi="ar-SA"/>
        </w:rPr>
        <w:t>2026</w:t>
      </w:r>
      <w:r>
        <w:rPr>
          <w:rFonts w:hint="eastAsia" w:ascii="仿宋" w:hAnsi="仿宋" w:eastAsia="仿宋_GB2312" w:cs="仿宋"/>
          <w:b w:val="0"/>
          <w:bCs w:val="0"/>
          <w:kern w:val="0"/>
          <w:sz w:val="32"/>
          <w:szCs w:val="32"/>
          <w:shd w:val="clear" w:color="auto" w:fill="FFFFFF"/>
          <w:lang w:val="en-US" w:eastAsia="zh-CN" w:bidi="ar-SA"/>
        </w:rPr>
        <w:t>年新生录取通知书。</w:t>
      </w:r>
    </w:p>
    <w:p w14:paraId="490996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right="0" w:firstLine="0" w:firstLineChars="0"/>
        <w:jc w:val="center"/>
        <w:textAlignment w:val="auto"/>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第八章  奖励及资助政策</w:t>
      </w:r>
    </w:p>
    <w:p w14:paraId="64973C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3"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bCs/>
          <w:color w:val="auto"/>
          <w:kern w:val="0"/>
          <w:sz w:val="32"/>
          <w:szCs w:val="32"/>
          <w:highlight w:val="none"/>
          <w:shd w:val="clear" w:color="auto" w:fill="FFFFFF"/>
          <w:lang w:val="en-US" w:eastAsia="zh-CN" w:bidi="ar-SA"/>
        </w:rPr>
        <w:t>第十九条</w:t>
      </w:r>
      <w:r>
        <w:rPr>
          <w:rFonts w:hint="eastAsia" w:ascii="仿宋" w:hAnsi="仿宋" w:eastAsia="仿宋_GB2312" w:cs="仿宋"/>
          <w:b w:val="0"/>
          <w:bCs w:val="0"/>
          <w:color w:val="auto"/>
          <w:kern w:val="0"/>
          <w:sz w:val="32"/>
          <w:szCs w:val="32"/>
          <w:highlight w:val="none"/>
          <w:shd w:val="clear" w:color="auto" w:fill="FFFFFF"/>
          <w:lang w:val="en-US" w:eastAsia="zh-CN" w:bidi="ar-SA"/>
        </w:rPr>
        <w:t xml:space="preserve">  </w:t>
      </w:r>
      <w:r>
        <w:rPr>
          <w:rFonts w:hint="eastAsia" w:ascii="仿宋" w:hAnsi="仿宋" w:eastAsia="仿宋_GB2312" w:cs="仿宋"/>
          <w:b w:val="0"/>
          <w:bCs w:val="0"/>
          <w:kern w:val="0"/>
          <w:sz w:val="32"/>
          <w:szCs w:val="32"/>
          <w:shd w:val="clear" w:color="auto" w:fill="FFFFFF"/>
          <w:lang w:val="en-US" w:eastAsia="zh-CN" w:bidi="ar-SA"/>
        </w:rPr>
        <w:t>泉州医学高等专科学校</w:t>
      </w:r>
      <w:r>
        <w:rPr>
          <w:rFonts w:hint="eastAsia" w:ascii="仿宋" w:hAnsi="仿宋" w:eastAsia="仿宋_GB2312" w:cs="仿宋"/>
          <w:b w:val="0"/>
          <w:bCs w:val="0"/>
          <w:color w:val="auto"/>
          <w:kern w:val="0"/>
          <w:sz w:val="32"/>
          <w:szCs w:val="32"/>
          <w:highlight w:val="none"/>
          <w:shd w:val="clear" w:color="auto" w:fill="FFFFFF"/>
          <w:lang w:val="en-US" w:eastAsia="zh-CN" w:bidi="ar-SA"/>
        </w:rPr>
        <w:t>已形成国家奖学金、国家励志奖学金、国家助学金、国家助学贷款、学校奖学金、新生绿色通道、新生入学补助、勤工助学、学费减免、困难补助等较为完善和规范的资助体系</w:t>
      </w:r>
      <w:r>
        <w:rPr>
          <w:rFonts w:hint="eastAsia" w:ascii="仿宋" w:hAnsi="仿宋" w:eastAsia="仿宋_GB2312" w:cs="仿宋"/>
          <w:b w:val="0"/>
          <w:bCs w:val="0"/>
          <w:kern w:val="0"/>
          <w:sz w:val="32"/>
          <w:szCs w:val="32"/>
          <w:shd w:val="clear" w:color="auto" w:fill="FFFFFF"/>
          <w:lang w:val="en-US" w:eastAsia="zh-CN" w:bidi="ar-SA"/>
        </w:rPr>
        <w:t>。</w:t>
      </w:r>
    </w:p>
    <w:p w14:paraId="3463ED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firstLine="0" w:firstLineChars="0"/>
        <w:jc w:val="center"/>
        <w:textAlignment w:val="auto"/>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第九章  监督与保证</w:t>
      </w:r>
    </w:p>
    <w:p w14:paraId="4230DB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 xml:space="preserve">第二十条 </w:t>
      </w:r>
      <w:r>
        <w:rPr>
          <w:rFonts w:hint="eastAsia" w:ascii="仿宋" w:hAnsi="仿宋" w:eastAsia="仿宋_GB2312" w:cs="仿宋"/>
          <w:b w:val="0"/>
          <w:bCs w:val="0"/>
          <w:kern w:val="0"/>
          <w:sz w:val="32"/>
          <w:szCs w:val="32"/>
          <w:shd w:val="clear" w:color="auto" w:fill="FFFFFF"/>
          <w:lang w:val="en-US" w:eastAsia="zh-CN" w:bidi="ar-SA"/>
        </w:rPr>
        <w:t xml:space="preserve"> </w:t>
      </w:r>
      <w:r>
        <w:rPr>
          <w:rFonts w:hint="eastAsia" w:ascii="仿宋" w:hAnsi="仿宋" w:eastAsia="仿宋_GB2312" w:cs="仿宋"/>
          <w:sz w:val="32"/>
          <w:szCs w:val="32"/>
          <w:lang w:eastAsia="zh-CN"/>
        </w:rPr>
        <w:t>泉州医学高等专科学校成立由学校主要负责人、分管招生工作负责人、相关职能部门负责人组成的招生委员会，全面负责本校招生工作，研究决定招生重大事项，并设立招生办公室作为常设工作机构，具体负责招生日常工作组织实施。</w:t>
      </w:r>
    </w:p>
    <w:p w14:paraId="179F04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 xml:space="preserve">第二十一条 </w:t>
      </w:r>
      <w:r>
        <w:rPr>
          <w:rFonts w:hint="eastAsia" w:ascii="仿宋" w:hAnsi="仿宋" w:eastAsia="仿宋_GB2312" w:cs="仿宋"/>
          <w:b w:val="0"/>
          <w:bCs w:val="0"/>
          <w:kern w:val="0"/>
          <w:sz w:val="32"/>
          <w:szCs w:val="32"/>
          <w:shd w:val="clear" w:color="auto" w:fill="FFFFFF"/>
          <w:lang w:val="en-US" w:eastAsia="zh-CN" w:bidi="ar-SA"/>
        </w:rPr>
        <w:t xml:space="preserve"> 实施高校招生阳光工程，以招生工作系统内部的廉洁自律为基本保障</w:t>
      </w:r>
      <w:r>
        <w:rPr>
          <w:rFonts w:hint="eastAsia" w:ascii="仿宋" w:hAnsi="仿宋" w:eastAsia="仿宋_GB2312" w:cs="仿宋"/>
          <w:sz w:val="32"/>
          <w:szCs w:val="32"/>
        </w:rPr>
        <w:t>，全体工作人员必须严格执行《教育部关于实行高等学校招生工作责任制及责任追究暂行办法》。严格执行教育部提出的“十公开”和“六不准”。</w:t>
      </w:r>
    </w:p>
    <w:p w14:paraId="73AB01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right="0" w:firstLine="0" w:firstLineChars="0"/>
        <w:jc w:val="center"/>
        <w:textAlignment w:val="auto"/>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第十章  附则</w:t>
      </w:r>
    </w:p>
    <w:p w14:paraId="0190F6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第二十二条</w:t>
      </w:r>
      <w:r>
        <w:rPr>
          <w:rFonts w:hint="eastAsia" w:ascii="仿宋" w:hAnsi="仿宋" w:eastAsia="仿宋_GB2312" w:cs="仿宋"/>
          <w:b w:val="0"/>
          <w:bCs w:val="0"/>
          <w:kern w:val="0"/>
          <w:sz w:val="32"/>
          <w:szCs w:val="32"/>
          <w:shd w:val="clear" w:color="auto" w:fill="FFFFFF"/>
          <w:lang w:val="en-US" w:eastAsia="zh-CN" w:bidi="ar-SA"/>
        </w:rPr>
        <w:t xml:space="preserve">  本章程未尽事宜，按照国家招生政策执行。</w:t>
      </w:r>
    </w:p>
    <w:p w14:paraId="60B24B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第二十三条</w:t>
      </w:r>
      <w:r>
        <w:rPr>
          <w:rFonts w:hint="eastAsia" w:ascii="仿宋" w:hAnsi="仿宋" w:eastAsia="仿宋_GB2312" w:cs="仿宋"/>
          <w:b w:val="0"/>
          <w:bCs w:val="0"/>
          <w:kern w:val="0"/>
          <w:sz w:val="32"/>
          <w:szCs w:val="32"/>
          <w:shd w:val="clear" w:color="auto" w:fill="FFFFFF"/>
          <w:lang w:val="en-US" w:eastAsia="zh-CN" w:bidi="ar-SA"/>
        </w:rPr>
        <w:t xml:space="preserve">  泉州医学高等专科学校未委托、授权任何中介机构或个人进行招生、录取有关工作，不举办任何与普通高考招生录取相关的营利性培训活动。对以泉州医学高等专科学校名义进行非法招生宣传等活动的机构或个人，泉州医学高等专科学校保留依法追究其责任的权利。</w:t>
      </w:r>
    </w:p>
    <w:p w14:paraId="0871EF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第二十四条</w:t>
      </w:r>
      <w:r>
        <w:rPr>
          <w:rFonts w:hint="eastAsia" w:ascii="仿宋" w:hAnsi="仿宋" w:eastAsia="仿宋_GB2312" w:cs="仿宋"/>
          <w:b w:val="0"/>
          <w:bCs w:val="0"/>
          <w:kern w:val="0"/>
          <w:sz w:val="32"/>
          <w:szCs w:val="32"/>
          <w:shd w:val="clear" w:color="auto" w:fill="FFFFFF"/>
          <w:lang w:val="en-US" w:eastAsia="zh-CN" w:bidi="ar-SA"/>
        </w:rPr>
        <w:t>  本章程由泉州医学高等专科学校招生就业处（国际交流与合作处）负责解释。</w:t>
      </w:r>
    </w:p>
    <w:p w14:paraId="0359EB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_GB2312" w:cs="仿宋"/>
          <w:b w:val="0"/>
          <w:bCs w:val="0"/>
          <w:kern w:val="0"/>
          <w:sz w:val="32"/>
          <w:szCs w:val="32"/>
          <w:shd w:val="clear" w:color="auto" w:fill="FFFFFF"/>
          <w:lang w:val="en-US" w:eastAsia="zh-CN" w:bidi="ar-SA"/>
        </w:rPr>
      </w:pPr>
      <w:r>
        <w:rPr>
          <w:rFonts w:hint="eastAsia" w:ascii="仿宋" w:hAnsi="仿宋" w:eastAsia="仿宋_GB2312" w:cs="仿宋"/>
          <w:b/>
          <w:bCs/>
          <w:kern w:val="0"/>
          <w:sz w:val="32"/>
          <w:szCs w:val="32"/>
          <w:shd w:val="clear" w:color="auto" w:fill="FFFFFF"/>
          <w:lang w:val="en-US" w:eastAsia="zh-CN" w:bidi="ar-SA"/>
        </w:rPr>
        <w:t>第二十五条</w:t>
      </w:r>
      <w:r>
        <w:rPr>
          <w:rFonts w:hint="eastAsia" w:ascii="仿宋" w:hAnsi="仿宋" w:eastAsia="仿宋_GB2312" w:cs="仿宋"/>
          <w:b w:val="0"/>
          <w:bCs w:val="0"/>
          <w:kern w:val="0"/>
          <w:sz w:val="32"/>
          <w:szCs w:val="32"/>
          <w:shd w:val="clear" w:color="auto" w:fill="FFFFFF"/>
          <w:lang w:val="en-US" w:eastAsia="zh-CN" w:bidi="ar-SA"/>
        </w:rPr>
        <w:t>  联系方式</w:t>
      </w:r>
    </w:p>
    <w:p w14:paraId="3F927C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 w:hAnsi="仿宋" w:eastAsia="仿宋_GB2312" w:cs="仿宋"/>
          <w:b w:val="0"/>
          <w:bCs w:val="0"/>
          <w:kern w:val="0"/>
          <w:sz w:val="32"/>
          <w:szCs w:val="32"/>
          <w:shd w:val="clear" w:color="auto" w:fill="FFFFFF"/>
          <w:lang w:val="en-US" w:eastAsia="zh-CN" w:bidi="ar-SA"/>
        </w:rPr>
        <w:t>学校地址：</w:t>
      </w:r>
      <w:r>
        <w:rPr>
          <w:rFonts w:hint="eastAsia" w:ascii="仿宋_GB2312" w:hAnsi="仿宋_GB2312" w:eastAsia="仿宋_GB2312" w:cs="仿宋_GB2312"/>
          <w:b w:val="0"/>
          <w:bCs w:val="0"/>
          <w:kern w:val="0"/>
          <w:sz w:val="32"/>
          <w:szCs w:val="32"/>
          <w:shd w:val="clear" w:color="auto" w:fill="FFFFFF"/>
          <w:lang w:val="en-US" w:eastAsia="zh-CN" w:bidi="ar-SA"/>
        </w:rPr>
        <w:t>福建省泉州市洛江区安吉路2号（邮编362011）</w:t>
      </w:r>
    </w:p>
    <w:p w14:paraId="2E3626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240" w:firstLineChars="800"/>
        <w:jc w:val="left"/>
        <w:textAlignment w:val="auto"/>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spacing w:val="-20"/>
          <w:kern w:val="0"/>
          <w:sz w:val="32"/>
          <w:szCs w:val="32"/>
          <w:shd w:val="clear" w:color="auto" w:fill="FFFFFF"/>
          <w:lang w:val="en-US" w:eastAsia="zh-CN" w:bidi="ar-SA"/>
        </w:rPr>
        <w:t>福建省南安市罗东镇源昌大道100号（邮编362324）</w:t>
      </w:r>
    </w:p>
    <w:p w14:paraId="51FBD1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学校网址：</w:t>
      </w:r>
      <w:r>
        <w:rPr>
          <w:rFonts w:hint="eastAsia" w:ascii="仿宋_GB2312" w:hAnsi="仿宋_GB2312" w:eastAsia="仿宋_GB2312" w:cs="仿宋_GB2312"/>
          <w:b w:val="0"/>
          <w:bCs w:val="0"/>
          <w:color w:val="auto"/>
          <w:kern w:val="0"/>
          <w:sz w:val="32"/>
          <w:szCs w:val="32"/>
          <w:u w:val="none"/>
          <w:shd w:val="clear" w:color="auto" w:fill="FFFFFF"/>
          <w:lang w:val="en-US" w:eastAsia="zh-CN" w:bidi="ar-SA"/>
        </w:rPr>
        <w:t>https://www.qzmc.edu.cn</w:t>
      </w:r>
    </w:p>
    <w:p w14:paraId="7764B6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监督投诉电话: 0595-22783395</w:t>
      </w:r>
    </w:p>
    <w:p w14:paraId="5B9416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 xml:space="preserve">联系电话：0595-22136682 </w:t>
      </w:r>
    </w:p>
    <w:p w14:paraId="12EBAC80"/>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392A7">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2443480</wp:posOffset>
              </wp:positionH>
              <wp:positionV relativeFrom="paragraph">
                <wp:posOffset>-114300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95B16">
                          <w:pPr>
                            <w:pStyle w:val="2"/>
                            <w:rPr>
                              <w:rFonts w:hint="eastAsia" w:ascii="宋体" w:hAnsi="宋体" w:eastAsia="宋体" w:cs="宋体"/>
                              <w:sz w:val="48"/>
                              <w:szCs w:val="72"/>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2.4pt;margin-top:-9pt;height:144pt;width:144pt;mso-position-horizontal-relative:margin;mso-wrap-style:none;z-index:251659264;mso-width-relative:page;mso-height-relative:page;" filled="f" stroked="f" coordsize="21600,21600" o:gfxdata="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JZ/Ud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3D195B16">
                    <w:pPr>
                      <w:pStyle w:val="2"/>
                      <w:rPr>
                        <w:rFonts w:hint="eastAsia" w:ascii="宋体" w:hAnsi="宋体" w:eastAsia="宋体" w:cs="宋体"/>
                        <w:sz w:val="48"/>
                        <w:szCs w:val="72"/>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52DA3"/>
    <w:rsid w:val="114371F5"/>
    <w:rsid w:val="220270BB"/>
    <w:rsid w:val="25EE4AA1"/>
    <w:rsid w:val="2FC476A2"/>
    <w:rsid w:val="3E232F59"/>
    <w:rsid w:val="4AEB2504"/>
    <w:rsid w:val="561926B4"/>
    <w:rsid w:val="577D27EC"/>
    <w:rsid w:val="67B62282"/>
    <w:rsid w:val="71A52DA3"/>
    <w:rsid w:val="74720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1163</Words>
  <Characters>1207</Characters>
  <Lines>0</Lines>
  <Paragraphs>0</Paragraphs>
  <TotalTime>0</TotalTime>
  <ScaleCrop>false</ScaleCrop>
  <LinksUpToDate>false</LinksUpToDate>
  <CharactersWithSpaces>1270</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2026-03-25T03:25:00Z</dcterms:created>
  <dc:creator>lin</dc:creator>
  <cp:lastModifiedBy>吳大為</cp:lastModifiedBy>
  <dcterms:modified xsi:type="dcterms:W3CDTF">2026-06-09T00:44:20Z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1A0C15BD10304674A13AC30D1F78F268_13</vt:lpwstr>
  </property>
  <property fmtid="{D5CDD505-2E9C-101B-9397-08002B2CF9AE}" pid="4" name="KSOTemplateDocerSaveRecord">
    <vt:lpwstr>eyJoZGlkIjoiNWMxMWNlNWM4NmVmZTI2YmRkYTIxMGZkNGJlOWVlZDIiLCJ1c2VySWQiOiIyNzE1NTYwMjAifQ==</vt:lpwstr>
  </property>
</Properties>
</file>